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A69C" w14:textId="77777777" w:rsidR="00E05D90" w:rsidRDefault="00000000">
      <w:pPr>
        <w:widowControl/>
        <w:spacing w:beforeLines="50" w:before="156" w:afterLines="50" w:after="156"/>
        <w:jc w:val="left"/>
        <w:outlineLvl w:val="0"/>
        <w:rPr>
          <w:rFonts w:ascii="仿宋" w:eastAsia="仿宋" w:hAnsi="仿宋" w:cs="宋体"/>
          <w:bCs/>
          <w:kern w:val="36"/>
          <w:sz w:val="32"/>
          <w:szCs w:val="32"/>
        </w:rPr>
      </w:pPr>
      <w:r>
        <w:rPr>
          <w:rFonts w:ascii="仿宋" w:eastAsia="仿宋" w:hAnsi="仿宋" w:cs="宋体" w:hint="eastAsia"/>
          <w:bCs/>
          <w:kern w:val="36"/>
          <w:sz w:val="32"/>
          <w:szCs w:val="32"/>
        </w:rPr>
        <w:t>附件：</w:t>
      </w:r>
    </w:p>
    <w:p w14:paraId="10BB824C" w14:textId="77777777" w:rsidR="00E05D90" w:rsidRDefault="00E05D90">
      <w:pPr>
        <w:spacing w:line="209" w:lineRule="auto"/>
        <w:jc w:val="center"/>
        <w:rPr>
          <w:rFonts w:ascii="Calibri" w:eastAsia="宋体" w:hAnsi="Calibri" w:cs="Times New Roman"/>
          <w:b/>
          <w:sz w:val="48"/>
        </w:rPr>
      </w:pPr>
    </w:p>
    <w:p w14:paraId="04824600" w14:textId="77777777" w:rsidR="00E05D90" w:rsidRDefault="00E05D90">
      <w:pPr>
        <w:spacing w:line="209" w:lineRule="auto"/>
        <w:rPr>
          <w:rFonts w:ascii="华文仿宋" w:eastAsia="华文仿宋" w:hAnsi="华文仿宋" w:cs="Times New Roman"/>
          <w:sz w:val="48"/>
        </w:rPr>
      </w:pPr>
    </w:p>
    <w:p w14:paraId="79C93E12" w14:textId="77777777" w:rsidR="00904C58" w:rsidRDefault="006A2333">
      <w:pPr>
        <w:spacing w:line="209" w:lineRule="auto"/>
        <w:jc w:val="center"/>
        <w:rPr>
          <w:rFonts w:ascii="华文仿宋" w:eastAsia="华文仿宋" w:hAnsi="华文仿宋" w:cs="Times New Roman"/>
          <w:b/>
          <w:spacing w:val="20"/>
          <w:sz w:val="44"/>
          <w:szCs w:val="44"/>
        </w:rPr>
      </w:pPr>
      <w:r>
        <w:rPr>
          <w:rFonts w:ascii="华文仿宋" w:eastAsia="华文仿宋" w:hAnsi="华文仿宋" w:cs="Times New Roman"/>
          <w:b/>
          <w:spacing w:val="20"/>
          <w:sz w:val="44"/>
          <w:szCs w:val="44"/>
        </w:rPr>
        <w:t>2022-</w:t>
      </w:r>
      <w:r>
        <w:rPr>
          <w:rFonts w:ascii="华文仿宋" w:eastAsia="华文仿宋" w:hAnsi="华文仿宋" w:cs="Times New Roman" w:hint="eastAsia"/>
          <w:b/>
          <w:spacing w:val="20"/>
          <w:sz w:val="44"/>
          <w:szCs w:val="44"/>
        </w:rPr>
        <w:t>202</w:t>
      </w:r>
      <w:r w:rsidR="00EB5EE2">
        <w:rPr>
          <w:rFonts w:ascii="华文仿宋" w:eastAsia="华文仿宋" w:hAnsi="华文仿宋" w:cs="Times New Roman"/>
          <w:b/>
          <w:spacing w:val="20"/>
          <w:sz w:val="44"/>
          <w:szCs w:val="44"/>
        </w:rPr>
        <w:t>3</w:t>
      </w:r>
      <w:r>
        <w:rPr>
          <w:rFonts w:ascii="华文仿宋" w:eastAsia="华文仿宋" w:hAnsi="华文仿宋" w:cs="Times New Roman"/>
          <w:b/>
          <w:spacing w:val="20"/>
          <w:sz w:val="44"/>
          <w:szCs w:val="44"/>
        </w:rPr>
        <w:t>年度</w:t>
      </w:r>
    </w:p>
    <w:p w14:paraId="14C41DCF" w14:textId="2977F39B" w:rsidR="00E05D90" w:rsidRDefault="006A2333">
      <w:pPr>
        <w:spacing w:line="209" w:lineRule="auto"/>
        <w:jc w:val="center"/>
        <w:rPr>
          <w:rFonts w:ascii="华文仿宋" w:eastAsia="华文仿宋" w:hAnsi="华文仿宋" w:cs="Times New Roman"/>
          <w:b/>
          <w:spacing w:val="20"/>
          <w:sz w:val="44"/>
          <w:szCs w:val="44"/>
        </w:rPr>
      </w:pPr>
      <w:r>
        <w:rPr>
          <w:rFonts w:ascii="华文仿宋" w:eastAsia="华文仿宋" w:hAnsi="华文仿宋" w:cs="Times New Roman" w:hint="eastAsia"/>
          <w:b/>
          <w:spacing w:val="20"/>
          <w:sz w:val="44"/>
          <w:szCs w:val="44"/>
        </w:rPr>
        <w:t>产业互联网创新解决方案</w:t>
      </w:r>
    </w:p>
    <w:p w14:paraId="42B83D54" w14:textId="77777777" w:rsidR="00E05D90" w:rsidRDefault="00E05D90">
      <w:pPr>
        <w:spacing w:line="209" w:lineRule="auto"/>
        <w:jc w:val="center"/>
        <w:rPr>
          <w:rFonts w:ascii="华文仿宋" w:eastAsia="华文仿宋" w:hAnsi="华文仿宋" w:cs="Times New Roman"/>
          <w:b/>
          <w:spacing w:val="20"/>
          <w:sz w:val="44"/>
          <w:szCs w:val="44"/>
        </w:rPr>
      </w:pPr>
    </w:p>
    <w:p w14:paraId="3115A306" w14:textId="77777777" w:rsidR="00E05D90" w:rsidRDefault="00000000">
      <w:pPr>
        <w:spacing w:line="209" w:lineRule="auto"/>
        <w:jc w:val="center"/>
        <w:rPr>
          <w:rFonts w:ascii="华文仿宋" w:eastAsia="华文仿宋" w:hAnsi="华文仿宋" w:cs="Times New Roman"/>
          <w:b/>
          <w:spacing w:val="20"/>
          <w:sz w:val="44"/>
          <w:szCs w:val="44"/>
        </w:rPr>
      </w:pPr>
      <w:r>
        <w:rPr>
          <w:rFonts w:ascii="华文仿宋" w:eastAsia="华文仿宋" w:hAnsi="华文仿宋" w:cs="Times New Roman" w:hint="eastAsia"/>
          <w:b/>
          <w:spacing w:val="20"/>
          <w:sz w:val="44"/>
          <w:szCs w:val="44"/>
        </w:rPr>
        <w:t>申报表</w:t>
      </w:r>
    </w:p>
    <w:p w14:paraId="261BD90D" w14:textId="77777777" w:rsidR="00E05D90" w:rsidRDefault="00E05D90">
      <w:pPr>
        <w:spacing w:line="209" w:lineRule="auto"/>
        <w:rPr>
          <w:rFonts w:ascii="Calibri" w:eastAsia="宋体" w:hAnsi="Calibri" w:cs="Times New Roman"/>
          <w:sz w:val="32"/>
        </w:rPr>
      </w:pPr>
    </w:p>
    <w:p w14:paraId="15628039" w14:textId="77777777" w:rsidR="00E05D90" w:rsidRDefault="00E05D90">
      <w:pPr>
        <w:spacing w:line="209" w:lineRule="auto"/>
        <w:rPr>
          <w:rFonts w:ascii="Calibri" w:eastAsia="宋体" w:hAnsi="Calibri" w:cs="Times New Roman"/>
          <w:sz w:val="32"/>
        </w:rPr>
      </w:pPr>
    </w:p>
    <w:p w14:paraId="7EDDBC88" w14:textId="77777777" w:rsidR="00E05D90" w:rsidRDefault="00E05D90">
      <w:pPr>
        <w:spacing w:line="209" w:lineRule="auto"/>
        <w:rPr>
          <w:rFonts w:ascii="Calibri" w:eastAsia="宋体" w:hAnsi="Calibri" w:cs="Times New Roman"/>
          <w:sz w:val="32"/>
        </w:rPr>
      </w:pPr>
    </w:p>
    <w:p w14:paraId="1B96A598" w14:textId="77777777" w:rsidR="00E05D90" w:rsidRDefault="00E05D90">
      <w:pPr>
        <w:spacing w:line="360" w:lineRule="auto"/>
        <w:ind w:firstLine="1321"/>
        <w:rPr>
          <w:rFonts w:ascii="Calibri" w:eastAsia="宋体" w:hAnsi="Calibri" w:cs="Times New Roman"/>
          <w:sz w:val="32"/>
        </w:rPr>
      </w:pPr>
    </w:p>
    <w:p w14:paraId="7D5B792E" w14:textId="77777777" w:rsidR="00E05D90" w:rsidRDefault="00000000">
      <w:pPr>
        <w:spacing w:line="720" w:lineRule="auto"/>
        <w:ind w:firstLine="958"/>
        <w:rPr>
          <w:rFonts w:ascii="仿宋" w:eastAsia="仿宋" w:hAnsi="仿宋" w:cs="Times New Roman"/>
          <w:sz w:val="30"/>
          <w:szCs w:val="30"/>
          <w:u w:val="single"/>
        </w:rPr>
      </w:pPr>
      <w:r>
        <w:rPr>
          <w:rFonts w:ascii="仿宋" w:eastAsia="仿宋" w:hAnsi="仿宋" w:cs="Times New Roman" w:hint="eastAsia"/>
          <w:sz w:val="30"/>
          <w:szCs w:val="30"/>
        </w:rPr>
        <w:t>解决方案名称：</w:t>
      </w:r>
    </w:p>
    <w:p w14:paraId="3944C60F" w14:textId="77777777" w:rsidR="00E05D90" w:rsidRDefault="00000000">
      <w:pPr>
        <w:spacing w:line="720" w:lineRule="auto"/>
        <w:ind w:firstLine="958"/>
        <w:rPr>
          <w:rFonts w:ascii="仿宋" w:eastAsia="仿宋" w:hAnsi="仿宋" w:cs="Times New Roman"/>
          <w:sz w:val="30"/>
          <w:szCs w:val="30"/>
          <w:u w:val="single"/>
        </w:rPr>
      </w:pPr>
      <w:r>
        <w:rPr>
          <w:rFonts w:ascii="仿宋" w:eastAsia="仿宋" w:hAnsi="仿宋" w:cs="Times New Roman" w:hint="eastAsia"/>
          <w:sz w:val="30"/>
          <w:szCs w:val="30"/>
        </w:rPr>
        <w:t xml:space="preserve">申报单位： </w:t>
      </w:r>
      <w:r>
        <w:rPr>
          <w:rFonts w:ascii="仿宋" w:eastAsia="仿宋" w:hAnsi="仿宋" w:cs="Times New Roman"/>
          <w:sz w:val="30"/>
          <w:szCs w:val="30"/>
        </w:rPr>
        <w:t xml:space="preserve">              </w:t>
      </w:r>
      <w:r>
        <w:rPr>
          <w:rFonts w:ascii="仿宋" w:eastAsia="仿宋" w:hAnsi="仿宋" w:cs="Times New Roman" w:hint="eastAsia"/>
          <w:sz w:val="30"/>
          <w:szCs w:val="30"/>
        </w:rPr>
        <w:t>（公章）</w:t>
      </w:r>
    </w:p>
    <w:p w14:paraId="1E6EFA1A" w14:textId="77777777" w:rsidR="00E05D90" w:rsidRDefault="00000000">
      <w:pPr>
        <w:spacing w:line="720" w:lineRule="auto"/>
        <w:ind w:firstLine="958"/>
        <w:rPr>
          <w:rFonts w:ascii="仿宋" w:eastAsia="仿宋" w:hAnsi="仿宋" w:cs="Times New Roman"/>
          <w:sz w:val="30"/>
          <w:szCs w:val="30"/>
          <w:u w:val="single"/>
        </w:rPr>
      </w:pPr>
      <w:r>
        <w:rPr>
          <w:rFonts w:ascii="仿宋" w:eastAsia="仿宋" w:hAnsi="仿宋" w:cs="Times New Roman" w:hint="eastAsia"/>
          <w:sz w:val="30"/>
          <w:szCs w:val="30"/>
        </w:rPr>
        <w:t>申报日期：    年    月    日</w:t>
      </w:r>
    </w:p>
    <w:p w14:paraId="227D8A51" w14:textId="77777777" w:rsidR="00E05D90" w:rsidRDefault="00E05D90">
      <w:pPr>
        <w:spacing w:line="209" w:lineRule="auto"/>
        <w:rPr>
          <w:rFonts w:ascii="Calibri" w:eastAsia="宋体" w:hAnsi="Calibri" w:cs="Times New Roman"/>
          <w:sz w:val="32"/>
        </w:rPr>
      </w:pPr>
    </w:p>
    <w:p w14:paraId="45301B38" w14:textId="77777777" w:rsidR="00E05D90" w:rsidRDefault="00E05D90">
      <w:pPr>
        <w:spacing w:line="209" w:lineRule="auto"/>
        <w:rPr>
          <w:rFonts w:ascii="Calibri" w:eastAsia="宋体" w:hAnsi="Calibri" w:cs="Times New Roman"/>
          <w:sz w:val="32"/>
        </w:rPr>
      </w:pPr>
    </w:p>
    <w:p w14:paraId="545CF217" w14:textId="6C4BCFC7" w:rsidR="006A2333" w:rsidRDefault="00DC0A07" w:rsidP="00DC0A07">
      <w:pPr>
        <w:ind w:firstLineChars="200" w:firstLine="643"/>
        <w:rPr>
          <w:rFonts w:ascii="仿宋_GB2312" w:eastAsia="仿宋_GB2312" w:hAnsi="仿宋" w:cs="仿宋"/>
          <w:b/>
          <w:bCs/>
          <w:sz w:val="32"/>
          <w:szCs w:val="32"/>
        </w:rPr>
      </w:pPr>
      <w:r w:rsidRPr="00DC0A07">
        <w:rPr>
          <w:rFonts w:ascii="仿宋_GB2312" w:eastAsia="仿宋_GB2312" w:hAnsi="仿宋" w:cs="仿宋" w:hint="eastAsia"/>
          <w:b/>
          <w:bCs/>
          <w:sz w:val="32"/>
          <w:szCs w:val="32"/>
          <w:u w:val="single"/>
        </w:rPr>
        <w:t>注意：</w:t>
      </w:r>
      <w:r w:rsidRPr="00DC0A07">
        <w:rPr>
          <w:rFonts w:ascii="仿宋_GB2312" w:eastAsia="仿宋_GB2312" w:hAnsi="仿宋" w:cs="仿宋" w:hint="eastAsia"/>
          <w:b/>
          <w:bCs/>
          <w:sz w:val="32"/>
          <w:szCs w:val="32"/>
        </w:rPr>
        <w:t>请</w:t>
      </w:r>
      <w:proofErr w:type="gramStart"/>
      <w:r w:rsidRPr="00DC0A07">
        <w:rPr>
          <w:rFonts w:ascii="仿宋_GB2312" w:eastAsia="仿宋_GB2312" w:hAnsi="仿宋" w:cs="仿宋" w:hint="eastAsia"/>
          <w:b/>
          <w:bCs/>
          <w:sz w:val="32"/>
          <w:szCs w:val="32"/>
        </w:rPr>
        <w:t>务</w:t>
      </w:r>
      <w:proofErr w:type="gramEnd"/>
      <w:r w:rsidRPr="00DC0A07">
        <w:rPr>
          <w:rFonts w:ascii="仿宋_GB2312" w:eastAsia="仿宋_GB2312" w:hAnsi="仿宋" w:cs="仿宋" w:hint="eastAsia"/>
          <w:b/>
          <w:bCs/>
          <w:sz w:val="32"/>
          <w:szCs w:val="32"/>
        </w:rPr>
        <w:t>于</w:t>
      </w:r>
      <w:r w:rsidR="0016027E">
        <w:rPr>
          <w:rFonts w:ascii="仿宋_GB2312" w:eastAsia="仿宋_GB2312" w:hAnsi="仿宋" w:cs="仿宋" w:hint="eastAsia"/>
          <w:b/>
          <w:bCs/>
          <w:sz w:val="32"/>
          <w:szCs w:val="32"/>
        </w:rPr>
        <w:t>2</w:t>
      </w:r>
      <w:r w:rsidR="0016027E">
        <w:rPr>
          <w:rFonts w:ascii="仿宋_GB2312" w:eastAsia="仿宋_GB2312" w:hAnsi="仿宋" w:cs="仿宋"/>
          <w:b/>
          <w:bCs/>
          <w:sz w:val="32"/>
          <w:szCs w:val="32"/>
        </w:rPr>
        <w:t>023</w:t>
      </w:r>
      <w:r w:rsidR="0016027E">
        <w:rPr>
          <w:rFonts w:ascii="仿宋_GB2312" w:eastAsia="仿宋_GB2312" w:hAnsi="仿宋" w:cs="仿宋" w:hint="eastAsia"/>
          <w:b/>
          <w:bCs/>
          <w:sz w:val="32"/>
          <w:szCs w:val="32"/>
        </w:rPr>
        <w:t>年</w:t>
      </w:r>
      <w:r w:rsidRPr="00DC0A07">
        <w:rPr>
          <w:rFonts w:ascii="仿宋_GB2312" w:eastAsia="仿宋_GB2312" w:hAnsi="仿宋" w:cs="仿宋" w:hint="eastAsia"/>
          <w:b/>
          <w:bCs/>
          <w:sz w:val="32"/>
          <w:szCs w:val="32"/>
          <w:u w:val="single"/>
        </w:rPr>
        <w:t>6月</w:t>
      </w:r>
      <w:r w:rsidRPr="00DC0A07">
        <w:rPr>
          <w:rFonts w:ascii="仿宋_GB2312" w:eastAsia="仿宋_GB2312" w:hAnsi="仿宋" w:cs="仿宋"/>
          <w:b/>
          <w:bCs/>
          <w:sz w:val="32"/>
          <w:szCs w:val="32"/>
          <w:u w:val="single"/>
        </w:rPr>
        <w:t>3</w:t>
      </w:r>
      <w:r w:rsidRPr="00DC0A07">
        <w:rPr>
          <w:rFonts w:ascii="仿宋_GB2312" w:eastAsia="仿宋_GB2312" w:hAnsi="仿宋" w:cs="仿宋" w:hint="eastAsia"/>
          <w:b/>
          <w:bCs/>
          <w:sz w:val="32"/>
          <w:szCs w:val="32"/>
          <w:u w:val="single"/>
        </w:rPr>
        <w:t>日</w:t>
      </w:r>
      <w:r w:rsidRPr="00DC0A07">
        <w:rPr>
          <w:rFonts w:ascii="仿宋_GB2312" w:eastAsia="仿宋_GB2312" w:hAnsi="仿宋" w:cs="仿宋" w:hint="eastAsia"/>
          <w:b/>
          <w:bCs/>
          <w:sz w:val="32"/>
          <w:szCs w:val="32"/>
        </w:rPr>
        <w:t>前将申报表（见附件）电子版发至联盟秘书处idac2016@sina.com。</w:t>
      </w:r>
    </w:p>
    <w:tbl>
      <w:tblPr>
        <w:tblW w:w="8648" w:type="dxa"/>
        <w:jc w:val="center"/>
        <w:tblLayout w:type="fixed"/>
        <w:tblLook w:val="04A0" w:firstRow="1" w:lastRow="0" w:firstColumn="1" w:lastColumn="0" w:noHBand="0" w:noVBand="1"/>
      </w:tblPr>
      <w:tblGrid>
        <w:gridCol w:w="2265"/>
        <w:gridCol w:w="2627"/>
        <w:gridCol w:w="1134"/>
        <w:gridCol w:w="2622"/>
      </w:tblGrid>
      <w:tr w:rsidR="00E05D90" w14:paraId="6977834A" w14:textId="77777777">
        <w:trPr>
          <w:trHeight w:val="481"/>
          <w:jc w:val="center"/>
        </w:trPr>
        <w:tc>
          <w:tcPr>
            <w:tcW w:w="86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B60A6" w14:textId="5AFECA9C" w:rsidR="00E05D90" w:rsidRDefault="006A2333">
            <w:pPr>
              <w:autoSpaceDN w:val="0"/>
              <w:spacing w:line="580" w:lineRule="exact"/>
              <w:rPr>
                <w:rFonts w:ascii="黑体" w:eastAsia="黑体" w:hAnsi="黑体" w:cs="Times New Roman"/>
                <w:sz w:val="30"/>
                <w:szCs w:val="30"/>
              </w:rPr>
            </w:pPr>
            <w:r>
              <w:rPr>
                <w:rFonts w:ascii="仿宋_GB2312" w:eastAsia="仿宋_GB2312" w:hAnsi="仿宋" w:cs="仿宋"/>
                <w:b/>
                <w:bCs/>
                <w:sz w:val="32"/>
                <w:szCs w:val="32"/>
              </w:rPr>
              <w:lastRenderedPageBreak/>
              <w:br w:type="page"/>
            </w:r>
            <w:r w:rsidR="00DC0A07">
              <w:rPr>
                <w:rFonts w:ascii="黑体" w:eastAsia="黑体" w:hAnsi="黑体" w:cs="Times New Roman" w:hint="eastAsia"/>
                <w:b/>
                <w:bCs/>
                <w:sz w:val="30"/>
                <w:szCs w:val="30"/>
              </w:rPr>
              <w:t>一、申报企业概况</w:t>
            </w:r>
          </w:p>
        </w:tc>
      </w:tr>
      <w:tr w:rsidR="00E05D90" w14:paraId="33F610C7" w14:textId="77777777">
        <w:trPr>
          <w:trHeight w:val="399"/>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49690"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企业名称</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A40D346" w14:textId="77777777" w:rsidR="00E05D90" w:rsidRDefault="00E05D90">
            <w:pPr>
              <w:autoSpaceDN w:val="0"/>
              <w:spacing w:line="580" w:lineRule="exact"/>
              <w:jc w:val="center"/>
              <w:rPr>
                <w:rFonts w:ascii="仿宋" w:eastAsia="仿宋" w:hAnsi="仿宋" w:cs="Times New Roman"/>
                <w:sz w:val="30"/>
                <w:szCs w:val="30"/>
              </w:rPr>
            </w:pPr>
          </w:p>
        </w:tc>
      </w:tr>
      <w:tr w:rsidR="00E05D90" w14:paraId="06217D0A" w14:textId="77777777">
        <w:trPr>
          <w:trHeight w:val="399"/>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E6ECD"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所属专委会</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31D4D0B" w14:textId="77777777" w:rsidR="00E05D90" w:rsidRDefault="00E05D90">
            <w:pPr>
              <w:autoSpaceDN w:val="0"/>
              <w:spacing w:line="580" w:lineRule="exact"/>
              <w:jc w:val="center"/>
              <w:rPr>
                <w:rFonts w:ascii="仿宋" w:eastAsia="仿宋" w:hAnsi="仿宋" w:cs="Times New Roman"/>
                <w:sz w:val="30"/>
                <w:szCs w:val="30"/>
              </w:rPr>
            </w:pPr>
          </w:p>
        </w:tc>
      </w:tr>
      <w:tr w:rsidR="00E05D90" w14:paraId="32C04F92" w14:textId="77777777">
        <w:trPr>
          <w:trHeight w:val="399"/>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68B2D"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企业性质</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4D60D12" w14:textId="77777777" w:rsidR="00E05D90" w:rsidRDefault="00000000">
            <w:pPr>
              <w:autoSpaceDN w:val="0"/>
              <w:spacing w:line="580" w:lineRule="exact"/>
              <w:jc w:val="left"/>
              <w:rPr>
                <w:rFonts w:ascii="仿宋" w:eastAsia="仿宋" w:hAnsi="仿宋" w:cs="Times New Roman"/>
                <w:sz w:val="30"/>
                <w:szCs w:val="30"/>
              </w:rPr>
            </w:pPr>
            <w:r>
              <w:rPr>
                <w:rFonts w:ascii="仿宋" w:eastAsia="仿宋" w:hAnsi="仿宋" w:cs="Times New Roman" w:hint="eastAsia"/>
                <w:sz w:val="30"/>
                <w:szCs w:val="30"/>
              </w:rPr>
              <w:t>□</w:t>
            </w:r>
            <w:r>
              <w:rPr>
                <w:rFonts w:ascii="仿宋" w:eastAsia="仿宋" w:hAnsi="仿宋" w:cs="Times New Roman"/>
                <w:sz w:val="30"/>
                <w:szCs w:val="30"/>
              </w:rPr>
              <w:t>国企</w:t>
            </w:r>
            <w:r>
              <w:rPr>
                <w:rFonts w:ascii="仿宋" w:eastAsia="仿宋" w:hAnsi="仿宋" w:cs="Times New Roman" w:hint="eastAsia"/>
                <w:sz w:val="30"/>
                <w:szCs w:val="30"/>
              </w:rPr>
              <w:t xml:space="preserve">  □中外合资（合营） □外企  □民企</w:t>
            </w:r>
          </w:p>
        </w:tc>
      </w:tr>
      <w:tr w:rsidR="00E05D90" w14:paraId="059FFA13" w14:textId="77777777">
        <w:trPr>
          <w:trHeight w:val="484"/>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95A53"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行业</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FCAE42A" w14:textId="77777777" w:rsidR="00E05D90" w:rsidRDefault="00000000">
            <w:pPr>
              <w:autoSpaceDN w:val="0"/>
              <w:spacing w:line="580" w:lineRule="exact"/>
              <w:jc w:val="left"/>
              <w:rPr>
                <w:rFonts w:ascii="仿宋" w:eastAsia="仿宋" w:hAnsi="仿宋" w:cs="Times New Roman"/>
                <w:sz w:val="30"/>
                <w:szCs w:val="30"/>
              </w:rPr>
            </w:pPr>
            <w:r>
              <w:rPr>
                <w:rFonts w:ascii="仿宋" w:eastAsia="仿宋" w:hAnsi="仿宋" w:cs="Times New Roman" w:hint="eastAsia"/>
                <w:sz w:val="30"/>
                <w:szCs w:val="30"/>
              </w:rPr>
              <w:t>□</w:t>
            </w:r>
            <w:r>
              <w:rPr>
                <w:rFonts w:ascii="仿宋" w:eastAsia="仿宋" w:hAnsi="仿宋" w:cs="Times New Roman" w:hint="eastAsia"/>
                <w:sz w:val="32"/>
                <w:szCs w:val="32"/>
              </w:rPr>
              <w:t xml:space="preserve">金融  </w:t>
            </w:r>
            <w:r>
              <w:rPr>
                <w:rFonts w:ascii="仿宋" w:eastAsia="仿宋" w:hAnsi="仿宋" w:cs="Times New Roman" w:hint="eastAsia"/>
                <w:sz w:val="30"/>
                <w:szCs w:val="30"/>
              </w:rPr>
              <w:t>□</w:t>
            </w:r>
            <w:r>
              <w:rPr>
                <w:rFonts w:ascii="仿宋" w:eastAsia="仿宋" w:hAnsi="仿宋" w:cs="Times New Roman" w:hint="eastAsia"/>
                <w:sz w:val="32"/>
                <w:szCs w:val="32"/>
              </w:rPr>
              <w:t xml:space="preserve">交通  </w:t>
            </w:r>
            <w:r>
              <w:rPr>
                <w:rFonts w:ascii="仿宋" w:eastAsia="仿宋" w:hAnsi="仿宋" w:cs="Times New Roman" w:hint="eastAsia"/>
                <w:sz w:val="30"/>
                <w:szCs w:val="30"/>
              </w:rPr>
              <w:t>□</w:t>
            </w:r>
            <w:r>
              <w:rPr>
                <w:rFonts w:ascii="仿宋" w:eastAsia="仿宋" w:hAnsi="仿宋" w:cs="Times New Roman" w:hint="eastAsia"/>
                <w:sz w:val="32"/>
                <w:szCs w:val="32"/>
              </w:rPr>
              <w:t xml:space="preserve">医疗  </w:t>
            </w:r>
            <w:r>
              <w:rPr>
                <w:rFonts w:ascii="仿宋" w:eastAsia="仿宋" w:hAnsi="仿宋" w:cs="Times New Roman" w:hint="eastAsia"/>
                <w:sz w:val="30"/>
                <w:szCs w:val="30"/>
              </w:rPr>
              <w:t>□</w:t>
            </w:r>
            <w:r>
              <w:rPr>
                <w:rFonts w:ascii="仿宋" w:eastAsia="仿宋" w:hAnsi="仿宋" w:cs="Times New Roman" w:hint="eastAsia"/>
                <w:sz w:val="32"/>
                <w:szCs w:val="32"/>
              </w:rPr>
              <w:t xml:space="preserve">教育  </w:t>
            </w:r>
            <w:r>
              <w:rPr>
                <w:rFonts w:ascii="仿宋" w:eastAsia="仿宋" w:hAnsi="仿宋" w:cs="Times New Roman" w:hint="eastAsia"/>
                <w:sz w:val="30"/>
                <w:szCs w:val="30"/>
              </w:rPr>
              <w:t>□</w:t>
            </w:r>
            <w:r>
              <w:rPr>
                <w:rFonts w:ascii="仿宋" w:eastAsia="仿宋" w:hAnsi="仿宋" w:cs="Times New Roman" w:hint="eastAsia"/>
                <w:sz w:val="32"/>
                <w:szCs w:val="32"/>
              </w:rPr>
              <w:t xml:space="preserve">食品  </w:t>
            </w:r>
            <w:r>
              <w:rPr>
                <w:rFonts w:ascii="仿宋" w:eastAsia="仿宋" w:hAnsi="仿宋" w:cs="Times New Roman" w:hint="eastAsia"/>
                <w:sz w:val="30"/>
                <w:szCs w:val="30"/>
              </w:rPr>
              <w:t>□</w:t>
            </w:r>
            <w:r>
              <w:rPr>
                <w:rFonts w:ascii="仿宋" w:eastAsia="仿宋" w:hAnsi="仿宋" w:cs="Times New Roman" w:hint="eastAsia"/>
                <w:sz w:val="32"/>
                <w:szCs w:val="32"/>
              </w:rPr>
              <w:t>I</w:t>
            </w:r>
            <w:r>
              <w:rPr>
                <w:rFonts w:ascii="仿宋" w:eastAsia="仿宋" w:hAnsi="仿宋" w:cs="Times New Roman"/>
                <w:sz w:val="32"/>
                <w:szCs w:val="32"/>
              </w:rPr>
              <w:t>T/</w:t>
            </w:r>
            <w:r>
              <w:rPr>
                <w:rFonts w:ascii="仿宋" w:eastAsia="仿宋" w:hAnsi="仿宋" w:cs="Times New Roman" w:hint="eastAsia"/>
                <w:sz w:val="32"/>
                <w:szCs w:val="32"/>
              </w:rPr>
              <w:t xml:space="preserve">互联网  </w:t>
            </w:r>
            <w:r>
              <w:rPr>
                <w:rFonts w:ascii="仿宋" w:eastAsia="仿宋" w:hAnsi="仿宋" w:cs="Times New Roman" w:hint="eastAsia"/>
                <w:sz w:val="30"/>
                <w:szCs w:val="30"/>
              </w:rPr>
              <w:t>□</w:t>
            </w:r>
            <w:r>
              <w:rPr>
                <w:rFonts w:ascii="仿宋" w:eastAsia="仿宋" w:hAnsi="仿宋" w:cs="Times New Roman" w:hint="eastAsia"/>
                <w:sz w:val="32"/>
                <w:szCs w:val="32"/>
              </w:rPr>
              <w:t xml:space="preserve">房地产  </w:t>
            </w:r>
            <w:r>
              <w:rPr>
                <w:rFonts w:ascii="仿宋" w:eastAsia="仿宋" w:hAnsi="仿宋" w:cs="Times New Roman" w:hint="eastAsia"/>
                <w:sz w:val="30"/>
                <w:szCs w:val="30"/>
              </w:rPr>
              <w:t>□</w:t>
            </w:r>
            <w:r>
              <w:rPr>
                <w:rFonts w:ascii="仿宋" w:eastAsia="仿宋" w:hAnsi="仿宋" w:cs="Times New Roman" w:hint="eastAsia"/>
                <w:sz w:val="32"/>
                <w:szCs w:val="32"/>
              </w:rPr>
              <w:t xml:space="preserve">电力  </w:t>
            </w:r>
            <w:r>
              <w:rPr>
                <w:rFonts w:ascii="仿宋" w:eastAsia="仿宋" w:hAnsi="仿宋" w:cs="Times New Roman" w:hint="eastAsia"/>
                <w:sz w:val="30"/>
                <w:szCs w:val="30"/>
              </w:rPr>
              <w:t>□</w:t>
            </w:r>
            <w:r>
              <w:rPr>
                <w:rFonts w:ascii="仿宋" w:eastAsia="仿宋" w:hAnsi="仿宋" w:cs="Times New Roman" w:hint="eastAsia"/>
                <w:sz w:val="32"/>
                <w:szCs w:val="32"/>
              </w:rPr>
              <w:t xml:space="preserve">能源 </w:t>
            </w:r>
            <w:r>
              <w:rPr>
                <w:rFonts w:ascii="仿宋" w:eastAsia="仿宋" w:hAnsi="仿宋" w:cs="Times New Roman" w:hint="eastAsia"/>
                <w:sz w:val="30"/>
                <w:szCs w:val="30"/>
              </w:rPr>
              <w:t>□</w:t>
            </w:r>
            <w:r>
              <w:rPr>
                <w:rFonts w:ascii="仿宋" w:eastAsia="仿宋" w:hAnsi="仿宋" w:cs="Times New Roman" w:hint="eastAsia"/>
                <w:sz w:val="32"/>
                <w:szCs w:val="32"/>
              </w:rPr>
              <w:t xml:space="preserve">生产制造  </w:t>
            </w:r>
            <w:r>
              <w:rPr>
                <w:rFonts w:ascii="仿宋" w:eastAsia="仿宋" w:hAnsi="仿宋" w:cs="Times New Roman" w:hint="eastAsia"/>
                <w:sz w:val="30"/>
                <w:szCs w:val="30"/>
              </w:rPr>
              <w:t>□</w:t>
            </w:r>
            <w:r>
              <w:rPr>
                <w:rFonts w:ascii="仿宋" w:eastAsia="仿宋" w:hAnsi="仿宋" w:cs="Times New Roman" w:hint="eastAsia"/>
                <w:sz w:val="32"/>
                <w:szCs w:val="32"/>
              </w:rPr>
              <w:t xml:space="preserve">汽车  </w:t>
            </w:r>
            <w:r>
              <w:rPr>
                <w:rFonts w:ascii="仿宋" w:eastAsia="仿宋" w:hAnsi="仿宋" w:cs="Times New Roman" w:hint="eastAsia"/>
                <w:sz w:val="30"/>
                <w:szCs w:val="30"/>
              </w:rPr>
              <w:t>□</w:t>
            </w:r>
            <w:r>
              <w:rPr>
                <w:rFonts w:ascii="仿宋" w:eastAsia="仿宋" w:hAnsi="仿宋" w:cs="Times New Roman" w:hint="eastAsia"/>
                <w:sz w:val="32"/>
                <w:szCs w:val="32"/>
              </w:rPr>
              <w:t xml:space="preserve">文化传媒 </w:t>
            </w:r>
            <w:r>
              <w:rPr>
                <w:rFonts w:ascii="仿宋" w:eastAsia="仿宋" w:hAnsi="仿宋" w:cs="Times New Roman"/>
                <w:sz w:val="32"/>
                <w:szCs w:val="32"/>
              </w:rPr>
              <w:t xml:space="preserve"> </w:t>
            </w:r>
            <w:r>
              <w:rPr>
                <w:rFonts w:ascii="仿宋" w:eastAsia="仿宋" w:hAnsi="仿宋" w:cs="Times New Roman" w:hint="eastAsia"/>
                <w:sz w:val="30"/>
                <w:szCs w:val="30"/>
              </w:rPr>
              <w:t>□</w:t>
            </w:r>
            <w:r>
              <w:rPr>
                <w:rFonts w:ascii="仿宋" w:eastAsia="仿宋" w:hAnsi="仿宋" w:cs="Times New Roman" w:hint="eastAsia"/>
                <w:sz w:val="32"/>
                <w:szCs w:val="32"/>
              </w:rPr>
              <w:t xml:space="preserve">化工  </w:t>
            </w:r>
            <w:r>
              <w:rPr>
                <w:rFonts w:ascii="仿宋" w:eastAsia="仿宋" w:hAnsi="仿宋" w:cs="Times New Roman" w:hint="eastAsia"/>
                <w:sz w:val="30"/>
                <w:szCs w:val="30"/>
              </w:rPr>
              <w:t>□</w:t>
            </w:r>
            <w:r>
              <w:rPr>
                <w:rFonts w:ascii="仿宋" w:eastAsia="仿宋" w:hAnsi="仿宋" w:cs="Times New Roman" w:hint="eastAsia"/>
                <w:sz w:val="32"/>
                <w:szCs w:val="32"/>
              </w:rPr>
              <w:t xml:space="preserve">物流  </w:t>
            </w:r>
            <w:r>
              <w:rPr>
                <w:rFonts w:ascii="仿宋" w:eastAsia="仿宋" w:hAnsi="仿宋" w:cs="Times New Roman" w:hint="eastAsia"/>
                <w:sz w:val="30"/>
                <w:szCs w:val="30"/>
              </w:rPr>
              <w:t>□</w:t>
            </w:r>
            <w:r>
              <w:rPr>
                <w:rFonts w:ascii="仿宋" w:eastAsia="仿宋" w:hAnsi="仿宋" w:cs="Times New Roman" w:hint="eastAsia"/>
                <w:sz w:val="32"/>
                <w:szCs w:val="32"/>
              </w:rPr>
              <w:t xml:space="preserve">零售  </w:t>
            </w:r>
            <w:r>
              <w:rPr>
                <w:rFonts w:ascii="仿宋" w:eastAsia="仿宋" w:hAnsi="仿宋" w:cs="Times New Roman" w:hint="eastAsia"/>
                <w:sz w:val="30"/>
                <w:szCs w:val="30"/>
              </w:rPr>
              <w:t>□</w:t>
            </w:r>
            <w:r>
              <w:rPr>
                <w:rFonts w:ascii="仿宋" w:eastAsia="仿宋" w:hAnsi="仿宋" w:cs="Times New Roman" w:hint="eastAsia"/>
                <w:sz w:val="32"/>
                <w:szCs w:val="32"/>
              </w:rPr>
              <w:t xml:space="preserve">应急  </w:t>
            </w:r>
            <w:r>
              <w:rPr>
                <w:rFonts w:ascii="仿宋" w:eastAsia="仿宋" w:hAnsi="仿宋" w:cs="Times New Roman" w:hint="eastAsia"/>
                <w:sz w:val="30"/>
                <w:szCs w:val="30"/>
              </w:rPr>
              <w:t>□其它</w:t>
            </w:r>
          </w:p>
        </w:tc>
      </w:tr>
      <w:tr w:rsidR="00E05D90" w14:paraId="72F2AAE7" w14:textId="77777777">
        <w:trPr>
          <w:trHeight w:val="484"/>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96412"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 xml:space="preserve">企业规模    </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B90F715" w14:textId="77777777" w:rsidR="00E05D90" w:rsidRDefault="00000000">
            <w:pPr>
              <w:autoSpaceDN w:val="0"/>
              <w:spacing w:line="580" w:lineRule="exact"/>
              <w:jc w:val="left"/>
              <w:rPr>
                <w:rFonts w:ascii="仿宋" w:eastAsia="仿宋" w:hAnsi="仿宋" w:cs="Times New Roman"/>
                <w:sz w:val="30"/>
                <w:szCs w:val="30"/>
              </w:rPr>
            </w:pPr>
            <w:r>
              <w:rPr>
                <w:rFonts w:ascii="仿宋" w:eastAsia="仿宋" w:hAnsi="仿宋" w:cs="Times New Roman" w:hint="eastAsia"/>
                <w:sz w:val="30"/>
                <w:szCs w:val="30"/>
              </w:rPr>
              <w:t xml:space="preserve"> （以20</w:t>
            </w:r>
            <w:r w:rsidR="00EB5EE2">
              <w:rPr>
                <w:rFonts w:ascii="仿宋" w:eastAsia="仿宋" w:hAnsi="仿宋" w:cs="Times New Roman"/>
                <w:sz w:val="30"/>
                <w:szCs w:val="30"/>
              </w:rPr>
              <w:t>2</w:t>
            </w:r>
            <w:r w:rsidR="00051017">
              <w:rPr>
                <w:rFonts w:ascii="仿宋" w:eastAsia="仿宋" w:hAnsi="仿宋" w:cs="Times New Roman"/>
                <w:sz w:val="30"/>
                <w:szCs w:val="30"/>
              </w:rPr>
              <w:t>1</w:t>
            </w:r>
            <w:r>
              <w:rPr>
                <w:rFonts w:ascii="仿宋" w:eastAsia="仿宋" w:hAnsi="仿宋" w:cs="Times New Roman" w:hint="eastAsia"/>
                <w:sz w:val="30"/>
                <w:szCs w:val="30"/>
              </w:rPr>
              <w:t>年销售收入计）</w:t>
            </w:r>
          </w:p>
          <w:p w14:paraId="1363B3BA" w14:textId="77777777" w:rsidR="00E05D90" w:rsidRDefault="00000000">
            <w:pPr>
              <w:autoSpaceDN w:val="0"/>
              <w:spacing w:line="580" w:lineRule="exact"/>
              <w:jc w:val="left"/>
              <w:rPr>
                <w:rFonts w:ascii="仿宋" w:eastAsia="仿宋" w:hAnsi="仿宋" w:cs="Times New Roman"/>
                <w:sz w:val="30"/>
                <w:szCs w:val="30"/>
              </w:rPr>
            </w:pPr>
            <w:r>
              <w:rPr>
                <w:rFonts w:ascii="仿宋" w:eastAsia="仿宋" w:hAnsi="仿宋" w:cs="Times New Roman" w:hint="eastAsia"/>
                <w:sz w:val="24"/>
                <w:szCs w:val="24"/>
              </w:rPr>
              <w:t xml:space="preserve"> </w:t>
            </w:r>
            <w:r>
              <w:rPr>
                <w:rFonts w:ascii="仿宋" w:eastAsia="仿宋" w:hAnsi="仿宋" w:cs="Times New Roman" w:hint="eastAsia"/>
                <w:sz w:val="30"/>
                <w:szCs w:val="30"/>
              </w:rPr>
              <w:t>□2亿以上   □5000万-2亿  □2000万-5000万   □2000万以下</w:t>
            </w:r>
          </w:p>
        </w:tc>
      </w:tr>
      <w:tr w:rsidR="00E05D90" w14:paraId="566A8044" w14:textId="77777777">
        <w:trPr>
          <w:trHeight w:val="506"/>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352EE"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企业联系人</w:t>
            </w:r>
          </w:p>
        </w:tc>
        <w:tc>
          <w:tcPr>
            <w:tcW w:w="26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8E16DC5" w14:textId="77777777" w:rsidR="00E05D90" w:rsidRDefault="00E05D90">
            <w:pPr>
              <w:autoSpaceDN w:val="0"/>
              <w:spacing w:line="580" w:lineRule="exact"/>
              <w:jc w:val="center"/>
              <w:rPr>
                <w:rFonts w:ascii="仿宋" w:eastAsia="仿宋" w:hAnsi="仿宋" w:cs="Times New Roman"/>
                <w:sz w:val="30"/>
                <w:szCs w:val="30"/>
              </w:rPr>
            </w:pPr>
          </w:p>
        </w:tc>
        <w:tc>
          <w:tcPr>
            <w:tcW w:w="113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B3CFB55"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职务</w:t>
            </w:r>
          </w:p>
        </w:tc>
        <w:tc>
          <w:tcPr>
            <w:tcW w:w="262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D829A69" w14:textId="77777777" w:rsidR="00E05D90" w:rsidRDefault="00E05D90">
            <w:pPr>
              <w:autoSpaceDN w:val="0"/>
              <w:spacing w:line="580" w:lineRule="exact"/>
              <w:jc w:val="center"/>
              <w:rPr>
                <w:rFonts w:ascii="仿宋" w:eastAsia="仿宋" w:hAnsi="仿宋" w:cs="Times New Roman"/>
                <w:sz w:val="30"/>
                <w:szCs w:val="30"/>
              </w:rPr>
            </w:pPr>
          </w:p>
        </w:tc>
      </w:tr>
      <w:tr w:rsidR="00E05D90" w14:paraId="61FBFDF0" w14:textId="77777777">
        <w:trPr>
          <w:trHeight w:val="438"/>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78D8A"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联 系 电 话</w:t>
            </w:r>
          </w:p>
        </w:tc>
        <w:tc>
          <w:tcPr>
            <w:tcW w:w="26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88DC2FE" w14:textId="77777777" w:rsidR="00E05D90" w:rsidRDefault="00E05D90">
            <w:pPr>
              <w:autoSpaceDN w:val="0"/>
              <w:spacing w:line="580" w:lineRule="exact"/>
              <w:jc w:val="center"/>
              <w:rPr>
                <w:rFonts w:ascii="仿宋" w:eastAsia="仿宋" w:hAnsi="仿宋" w:cs="Times New Roman"/>
                <w:sz w:val="30"/>
                <w:szCs w:val="30"/>
              </w:rPr>
            </w:pPr>
          </w:p>
        </w:tc>
        <w:tc>
          <w:tcPr>
            <w:tcW w:w="113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17E7EA3"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手机</w:t>
            </w:r>
          </w:p>
        </w:tc>
        <w:tc>
          <w:tcPr>
            <w:tcW w:w="262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CCD106C" w14:textId="77777777" w:rsidR="00E05D90" w:rsidRDefault="00E05D90">
            <w:pPr>
              <w:autoSpaceDN w:val="0"/>
              <w:spacing w:line="580" w:lineRule="exact"/>
              <w:jc w:val="center"/>
              <w:rPr>
                <w:rFonts w:ascii="仿宋" w:eastAsia="仿宋" w:hAnsi="仿宋" w:cs="Times New Roman"/>
                <w:sz w:val="30"/>
                <w:szCs w:val="30"/>
              </w:rPr>
            </w:pPr>
          </w:p>
        </w:tc>
      </w:tr>
      <w:tr w:rsidR="00E05D90" w14:paraId="1548DEA0" w14:textId="77777777">
        <w:trPr>
          <w:trHeight w:val="475"/>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9C006"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通讯地址及邮编</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75865DE" w14:textId="77777777" w:rsidR="00E05D90" w:rsidRDefault="00E05D90">
            <w:pPr>
              <w:autoSpaceDN w:val="0"/>
              <w:spacing w:line="580" w:lineRule="exact"/>
              <w:jc w:val="center"/>
              <w:rPr>
                <w:rFonts w:ascii="仿宋" w:eastAsia="仿宋" w:hAnsi="仿宋" w:cs="Times New Roman"/>
                <w:sz w:val="30"/>
                <w:szCs w:val="30"/>
              </w:rPr>
            </w:pPr>
          </w:p>
        </w:tc>
      </w:tr>
      <w:tr w:rsidR="00E05D90" w14:paraId="0B37A3E5" w14:textId="77777777">
        <w:trPr>
          <w:trHeight w:val="393"/>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16609"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电 子 邮 箱</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0042CCE" w14:textId="77777777" w:rsidR="00E05D90" w:rsidRDefault="00E05D90">
            <w:pPr>
              <w:autoSpaceDN w:val="0"/>
              <w:spacing w:line="580" w:lineRule="exact"/>
              <w:jc w:val="center"/>
              <w:rPr>
                <w:rFonts w:ascii="仿宋" w:eastAsia="仿宋" w:hAnsi="仿宋" w:cs="Times New Roman"/>
                <w:sz w:val="30"/>
                <w:szCs w:val="30"/>
              </w:rPr>
            </w:pPr>
          </w:p>
        </w:tc>
      </w:tr>
      <w:tr w:rsidR="00E05D90" w14:paraId="09E6D83B" w14:textId="77777777" w:rsidTr="00DC0A07">
        <w:trPr>
          <w:trHeight w:val="4221"/>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73F7C"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企业概况</w:t>
            </w:r>
          </w:p>
          <w:p w14:paraId="756B7A32" w14:textId="77777777" w:rsidR="00E05D90" w:rsidRDefault="00000000">
            <w:pPr>
              <w:autoSpaceDN w:val="0"/>
              <w:spacing w:line="580" w:lineRule="exact"/>
              <w:jc w:val="center"/>
              <w:rPr>
                <w:rFonts w:ascii="仿宋" w:eastAsia="仿宋" w:hAnsi="仿宋" w:cs="Times New Roman"/>
                <w:sz w:val="30"/>
                <w:szCs w:val="30"/>
              </w:rPr>
            </w:pPr>
            <w:r>
              <w:rPr>
                <w:rFonts w:ascii="仿宋" w:eastAsia="仿宋" w:hAnsi="仿宋" w:cs="Times New Roman" w:hint="eastAsia"/>
                <w:sz w:val="30"/>
                <w:szCs w:val="30"/>
              </w:rPr>
              <w:t>（</w:t>
            </w:r>
            <w:r>
              <w:rPr>
                <w:rFonts w:ascii="仿宋" w:eastAsia="仿宋" w:hAnsi="仿宋" w:cs="Times New Roman"/>
                <w:sz w:val="30"/>
                <w:szCs w:val="30"/>
              </w:rPr>
              <w:t>5</w:t>
            </w:r>
            <w:r>
              <w:rPr>
                <w:rFonts w:ascii="仿宋" w:eastAsia="仿宋" w:hAnsi="仿宋" w:cs="Times New Roman" w:hint="eastAsia"/>
                <w:sz w:val="30"/>
                <w:szCs w:val="30"/>
              </w:rPr>
              <w:t>00字左右）</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73BBDA3" w14:textId="77777777" w:rsidR="00E05D90" w:rsidRDefault="00000000">
            <w:pPr>
              <w:autoSpaceDN w:val="0"/>
              <w:spacing w:line="580" w:lineRule="exact"/>
              <w:rPr>
                <w:rFonts w:ascii="仿宋" w:eastAsia="仿宋" w:hAnsi="仿宋" w:cs="Times New Roman"/>
                <w:sz w:val="30"/>
                <w:szCs w:val="30"/>
              </w:rPr>
            </w:pPr>
            <w:r>
              <w:rPr>
                <w:rFonts w:ascii="仿宋" w:eastAsia="仿宋" w:hAnsi="仿宋" w:cs="Times New Roman" w:hint="eastAsia"/>
                <w:sz w:val="30"/>
                <w:szCs w:val="30"/>
              </w:rPr>
              <w:t>（主要包括企业成立时间、注册资本、经营范围、员工数量、相关资质、行业影响力和荣誉等）</w:t>
            </w:r>
          </w:p>
        </w:tc>
      </w:tr>
    </w:tbl>
    <w:p w14:paraId="780203E1" w14:textId="77777777" w:rsidR="00E05D90" w:rsidRDefault="00E05D90">
      <w:pPr>
        <w:ind w:left="566" w:rightChars="40" w:right="84"/>
        <w:rPr>
          <w:rFonts w:ascii="黑体" w:eastAsia="黑体" w:hAnsi="黑体" w:cs="Times New Roman"/>
          <w:sz w:val="32"/>
          <w:szCs w:val="32"/>
        </w:rPr>
      </w:pPr>
    </w:p>
    <w:p w14:paraId="005BD4A4" w14:textId="77777777" w:rsidR="00E05D90" w:rsidRDefault="00000000">
      <w:pPr>
        <w:ind w:left="566" w:rightChars="40" w:right="84"/>
        <w:rPr>
          <w:rFonts w:ascii="黑体" w:eastAsia="黑体" w:hAnsi="黑体" w:cs="Times New Roman"/>
          <w:sz w:val="32"/>
          <w:szCs w:val="32"/>
        </w:rPr>
      </w:pPr>
      <w:r>
        <w:rPr>
          <w:rFonts w:ascii="黑体" w:eastAsia="黑体" w:hAnsi="黑体" w:cs="Times New Roman" w:hint="eastAsia"/>
          <w:sz w:val="32"/>
          <w:szCs w:val="32"/>
        </w:rPr>
        <w:t>二、产业互联网解决方案（</w:t>
      </w:r>
      <w:r>
        <w:rPr>
          <w:rFonts w:ascii="黑体" w:eastAsia="黑体" w:hAnsi="黑体" w:cs="Times New Roman"/>
          <w:sz w:val="32"/>
          <w:szCs w:val="32"/>
        </w:rPr>
        <w:t>4</w:t>
      </w:r>
      <w:r>
        <w:rPr>
          <w:rFonts w:ascii="黑体" w:eastAsia="黑体" w:hAnsi="黑体" w:cs="Times New Roman" w:hint="eastAsia"/>
          <w:sz w:val="32"/>
          <w:szCs w:val="32"/>
        </w:rPr>
        <w:t>000字以内）</w:t>
      </w:r>
    </w:p>
    <w:p w14:paraId="5DF93B78" w14:textId="77777777" w:rsidR="00E05D90" w:rsidRDefault="00000000">
      <w:pPr>
        <w:numPr>
          <w:ilvl w:val="0"/>
          <w:numId w:val="2"/>
        </w:numPr>
        <w:ind w:left="993" w:rightChars="40" w:right="84"/>
        <w:rPr>
          <w:rFonts w:ascii="楷体_GB2312" w:eastAsia="楷体_GB2312" w:hAnsi="Calibri" w:cs="Times New Roman"/>
          <w:sz w:val="32"/>
          <w:szCs w:val="32"/>
        </w:rPr>
      </w:pPr>
      <w:r>
        <w:rPr>
          <w:rFonts w:ascii="楷体_GB2312" w:eastAsia="楷体_GB2312" w:hAnsi="Calibri" w:cs="Times New Roman" w:hint="eastAsia"/>
          <w:sz w:val="32"/>
          <w:szCs w:val="32"/>
        </w:rPr>
        <w:t>解决方案概述（1000字以内）</w:t>
      </w:r>
    </w:p>
    <w:p w14:paraId="3D6B44A9" w14:textId="77777777" w:rsidR="00E05D90" w:rsidRDefault="00000000">
      <w:pPr>
        <w:numPr>
          <w:ilvl w:val="0"/>
          <w:numId w:val="3"/>
        </w:numPr>
        <w:ind w:left="1134" w:rightChars="40" w:right="84"/>
        <w:rPr>
          <w:rFonts w:ascii="仿宋_GB2312" w:eastAsia="仿宋_GB2312" w:hAnsi="Calibri" w:cs="Times New Roman"/>
          <w:sz w:val="28"/>
          <w:szCs w:val="32"/>
        </w:rPr>
      </w:pPr>
      <w:r>
        <w:rPr>
          <w:rFonts w:ascii="仿宋_GB2312" w:eastAsia="仿宋_GB2312" w:hAnsi="Calibri" w:cs="Times New Roman" w:hint="eastAsia"/>
          <w:sz w:val="28"/>
          <w:szCs w:val="32"/>
        </w:rPr>
        <w:t>解决方案能解决哪些问题</w:t>
      </w:r>
    </w:p>
    <w:p w14:paraId="5735D5FE" w14:textId="77777777" w:rsidR="00E05D90" w:rsidRDefault="00000000">
      <w:pPr>
        <w:ind w:left="1134" w:rightChars="40" w:right="84"/>
        <w:rPr>
          <w:rFonts w:ascii="仿宋_GB2312" w:eastAsia="仿宋_GB2312" w:hAnsi="Calibri" w:cs="Times New Roman"/>
          <w:sz w:val="28"/>
          <w:szCs w:val="32"/>
        </w:rPr>
      </w:pPr>
      <w:r>
        <w:rPr>
          <w:rFonts w:ascii="仿宋_GB2312" w:eastAsia="仿宋_GB2312" w:hAnsi="Calibri" w:cs="Times New Roman" w:hint="eastAsia"/>
          <w:sz w:val="28"/>
          <w:szCs w:val="32"/>
        </w:rPr>
        <w:t>针对的应用场景，能解决的痛点问题。</w:t>
      </w:r>
    </w:p>
    <w:p w14:paraId="475F5FDE" w14:textId="77777777" w:rsidR="00E05D90" w:rsidRDefault="00000000">
      <w:pPr>
        <w:numPr>
          <w:ilvl w:val="0"/>
          <w:numId w:val="3"/>
        </w:numPr>
        <w:ind w:left="1134" w:rightChars="40" w:right="84"/>
        <w:rPr>
          <w:rFonts w:ascii="仿宋_GB2312" w:eastAsia="仿宋_GB2312" w:hAnsi="Calibri" w:cs="Times New Roman"/>
          <w:sz w:val="28"/>
          <w:szCs w:val="32"/>
        </w:rPr>
      </w:pPr>
      <w:r>
        <w:rPr>
          <w:rFonts w:ascii="仿宋_GB2312" w:eastAsia="仿宋_GB2312" w:hAnsi="Calibri" w:cs="Times New Roman" w:hint="eastAsia"/>
          <w:sz w:val="28"/>
          <w:szCs w:val="32"/>
        </w:rPr>
        <w:t>解决方案服务范围</w:t>
      </w:r>
    </w:p>
    <w:p w14:paraId="30EDA563" w14:textId="77777777" w:rsidR="00E05D90" w:rsidRDefault="00000000">
      <w:pPr>
        <w:ind w:left="1134" w:rightChars="40" w:right="84"/>
        <w:rPr>
          <w:rFonts w:ascii="仿宋_GB2312" w:eastAsia="仿宋_GB2312" w:hAnsi="Calibri" w:cs="Times New Roman"/>
          <w:sz w:val="28"/>
          <w:szCs w:val="32"/>
        </w:rPr>
      </w:pPr>
      <w:r>
        <w:rPr>
          <w:rFonts w:ascii="仿宋_GB2312" w:eastAsia="仿宋_GB2312" w:hAnsi="Calibri" w:cs="Times New Roman" w:hint="eastAsia"/>
          <w:sz w:val="28"/>
          <w:szCs w:val="32"/>
        </w:rPr>
        <w:t>首先从哪个行业入手，目前已在哪些行业部署实施。</w:t>
      </w:r>
    </w:p>
    <w:p w14:paraId="27EE835C" w14:textId="77777777" w:rsidR="00E05D90" w:rsidRDefault="00000000">
      <w:pPr>
        <w:numPr>
          <w:ilvl w:val="0"/>
          <w:numId w:val="3"/>
        </w:numPr>
        <w:ind w:left="1134" w:rightChars="40" w:right="84"/>
        <w:rPr>
          <w:rFonts w:ascii="仿宋_GB2312" w:eastAsia="仿宋_GB2312" w:hAnsi="Calibri" w:cs="Times New Roman"/>
          <w:sz w:val="28"/>
          <w:szCs w:val="32"/>
        </w:rPr>
      </w:pPr>
      <w:r>
        <w:rPr>
          <w:rFonts w:ascii="仿宋_GB2312" w:eastAsia="仿宋_GB2312" w:hAnsi="Calibri" w:cs="Times New Roman" w:hint="eastAsia"/>
          <w:sz w:val="28"/>
          <w:szCs w:val="32"/>
        </w:rPr>
        <w:t>解决方案的特征/优势</w:t>
      </w:r>
    </w:p>
    <w:p w14:paraId="04322356" w14:textId="77777777" w:rsidR="00E05D90" w:rsidRDefault="00000000">
      <w:pPr>
        <w:numPr>
          <w:ilvl w:val="0"/>
          <w:numId w:val="4"/>
        </w:numPr>
        <w:ind w:left="1134" w:rightChars="40" w:right="84"/>
        <w:rPr>
          <w:rFonts w:ascii="仿宋_GB2312" w:eastAsia="仿宋_GB2312" w:hAnsi="Calibri" w:cs="Times New Roman"/>
          <w:sz w:val="28"/>
          <w:szCs w:val="32"/>
        </w:rPr>
      </w:pPr>
      <w:r>
        <w:rPr>
          <w:rFonts w:ascii="仿宋_GB2312" w:eastAsia="仿宋_GB2312" w:hAnsi="Calibri" w:cs="Times New Roman" w:hint="eastAsia"/>
          <w:sz w:val="28"/>
          <w:szCs w:val="32"/>
        </w:rPr>
        <w:t>与传统方案相比有何优势；</w:t>
      </w:r>
    </w:p>
    <w:p w14:paraId="12825597" w14:textId="77777777" w:rsidR="00E05D90" w:rsidRDefault="00000000">
      <w:pPr>
        <w:numPr>
          <w:ilvl w:val="0"/>
          <w:numId w:val="4"/>
        </w:numPr>
        <w:ind w:left="1134" w:rightChars="40" w:right="84"/>
        <w:rPr>
          <w:rFonts w:ascii="仿宋_GB2312" w:eastAsia="仿宋_GB2312" w:hAnsi="Calibri" w:cs="Times New Roman"/>
          <w:sz w:val="28"/>
          <w:szCs w:val="32"/>
        </w:rPr>
      </w:pPr>
      <w:r>
        <w:rPr>
          <w:rFonts w:ascii="仿宋_GB2312" w:eastAsia="仿宋_GB2312" w:hAnsi="Calibri" w:cs="Times New Roman" w:hint="eastAsia"/>
          <w:sz w:val="28"/>
          <w:szCs w:val="32"/>
        </w:rPr>
        <w:t>同类型解决方案服务商还有哪些，与之相比有何优势。</w:t>
      </w:r>
    </w:p>
    <w:p w14:paraId="2D1A2FF0" w14:textId="77777777" w:rsidR="00E05D90" w:rsidRDefault="00000000">
      <w:pPr>
        <w:numPr>
          <w:ilvl w:val="0"/>
          <w:numId w:val="2"/>
        </w:numPr>
        <w:ind w:left="993" w:rightChars="40" w:right="84"/>
        <w:rPr>
          <w:rFonts w:ascii="楷体_GB2312" w:eastAsia="楷体_GB2312" w:hAnsi="Calibri" w:cs="Times New Roman"/>
          <w:sz w:val="32"/>
          <w:szCs w:val="32"/>
        </w:rPr>
      </w:pPr>
      <w:r>
        <w:rPr>
          <w:rFonts w:ascii="楷体_GB2312" w:eastAsia="楷体_GB2312" w:hAnsi="Calibri" w:cs="Times New Roman" w:hint="eastAsia"/>
          <w:sz w:val="32"/>
          <w:szCs w:val="32"/>
        </w:rPr>
        <w:t>解决方案技术实现（2000字以内）</w:t>
      </w:r>
    </w:p>
    <w:p w14:paraId="60ADD8DC" w14:textId="77777777" w:rsidR="00E05D90" w:rsidRDefault="00000000">
      <w:pPr>
        <w:ind w:rightChars="40" w:right="84" w:firstLineChars="455" w:firstLine="1274"/>
        <w:rPr>
          <w:rFonts w:ascii="仿宋_GB2312" w:eastAsia="仿宋_GB2312" w:hAnsi="Calibri" w:cs="Times New Roman"/>
          <w:sz w:val="28"/>
          <w:szCs w:val="32"/>
        </w:rPr>
      </w:pPr>
      <w:r>
        <w:rPr>
          <w:rFonts w:ascii="仿宋_GB2312" w:eastAsia="仿宋_GB2312" w:hAnsi="Calibri" w:cs="Times New Roman" w:hint="eastAsia"/>
          <w:sz w:val="28"/>
          <w:szCs w:val="32"/>
        </w:rPr>
        <w:t>按照通用型解决方案描述，不需要针对特定案例。</w:t>
      </w:r>
    </w:p>
    <w:p w14:paraId="0865657D" w14:textId="77777777" w:rsidR="00E05D90" w:rsidRDefault="00000000">
      <w:pPr>
        <w:numPr>
          <w:ilvl w:val="0"/>
          <w:numId w:val="2"/>
        </w:numPr>
        <w:ind w:left="993" w:rightChars="40" w:right="84"/>
        <w:rPr>
          <w:rFonts w:ascii="楷体_GB2312" w:eastAsia="楷体_GB2312" w:hAnsi="Calibri" w:cs="Times New Roman"/>
          <w:sz w:val="32"/>
          <w:szCs w:val="32"/>
        </w:rPr>
      </w:pPr>
      <w:r>
        <w:rPr>
          <w:rFonts w:ascii="楷体_GB2312" w:eastAsia="楷体_GB2312" w:hAnsi="Calibri" w:cs="Times New Roman" w:hint="eastAsia"/>
          <w:sz w:val="32"/>
          <w:szCs w:val="32"/>
        </w:rPr>
        <w:t>应用效果（500字以内）</w:t>
      </w:r>
    </w:p>
    <w:p w14:paraId="34F31FAA" w14:textId="77777777" w:rsidR="00E05D90" w:rsidRDefault="00000000">
      <w:pPr>
        <w:numPr>
          <w:ilvl w:val="0"/>
          <w:numId w:val="5"/>
        </w:numPr>
        <w:ind w:rightChars="40" w:right="84" w:hanging="279"/>
        <w:rPr>
          <w:rFonts w:ascii="仿宋_GB2312" w:eastAsia="仿宋_GB2312" w:hAnsi="Calibri" w:cs="Times New Roman"/>
          <w:sz w:val="28"/>
          <w:szCs w:val="32"/>
        </w:rPr>
      </w:pPr>
      <w:r>
        <w:rPr>
          <w:rFonts w:ascii="仿宋_GB2312" w:eastAsia="仿宋_GB2312" w:hAnsi="Calibri" w:cs="Times New Roman" w:hint="eastAsia"/>
          <w:sz w:val="28"/>
          <w:szCs w:val="32"/>
        </w:rPr>
        <w:t>理论上可实现的效果；</w:t>
      </w:r>
    </w:p>
    <w:p w14:paraId="6E127986" w14:textId="77777777" w:rsidR="00E05D90" w:rsidRDefault="00000000">
      <w:pPr>
        <w:numPr>
          <w:ilvl w:val="0"/>
          <w:numId w:val="5"/>
        </w:numPr>
        <w:ind w:left="1134" w:rightChars="40" w:right="84" w:hanging="279"/>
        <w:rPr>
          <w:rFonts w:ascii="仿宋_GB2312" w:eastAsia="仿宋_GB2312" w:hAnsi="Calibri" w:cs="Times New Roman"/>
          <w:sz w:val="28"/>
          <w:szCs w:val="32"/>
        </w:rPr>
      </w:pPr>
      <w:r>
        <w:rPr>
          <w:rFonts w:ascii="仿宋_GB2312" w:eastAsia="仿宋_GB2312" w:hAnsi="Calibri" w:cs="Times New Roman" w:hint="eastAsia"/>
          <w:sz w:val="28"/>
          <w:szCs w:val="32"/>
        </w:rPr>
        <w:t>在企业实际落地的效果。</w:t>
      </w:r>
    </w:p>
    <w:p w14:paraId="55CCEF6E" w14:textId="77777777" w:rsidR="00E05D90" w:rsidRDefault="00000000">
      <w:pPr>
        <w:numPr>
          <w:ilvl w:val="0"/>
          <w:numId w:val="2"/>
        </w:numPr>
        <w:ind w:left="993" w:rightChars="40" w:right="84"/>
        <w:rPr>
          <w:rFonts w:ascii="楷体_GB2312" w:eastAsia="楷体_GB2312" w:hAnsi="Calibri" w:cs="Times New Roman"/>
          <w:sz w:val="32"/>
          <w:szCs w:val="32"/>
        </w:rPr>
      </w:pPr>
      <w:r>
        <w:rPr>
          <w:rFonts w:ascii="楷体_GB2312" w:eastAsia="楷体_GB2312" w:hAnsi="Calibri" w:cs="Times New Roman" w:hint="eastAsia"/>
          <w:sz w:val="32"/>
          <w:szCs w:val="32"/>
        </w:rPr>
        <w:t>创新点及推广价值（500字以内）</w:t>
      </w:r>
    </w:p>
    <w:p w14:paraId="320A4294" w14:textId="77777777" w:rsidR="00E05D90" w:rsidRDefault="00000000">
      <w:pPr>
        <w:numPr>
          <w:ilvl w:val="0"/>
          <w:numId w:val="6"/>
        </w:numPr>
        <w:ind w:rightChars="40" w:right="84" w:hanging="279"/>
        <w:rPr>
          <w:rFonts w:ascii="仿宋_GB2312" w:eastAsia="仿宋_GB2312" w:hAnsi="仿宋" w:cs="Times New Roman"/>
          <w:sz w:val="28"/>
          <w:szCs w:val="32"/>
        </w:rPr>
      </w:pPr>
      <w:r>
        <w:rPr>
          <w:rFonts w:ascii="仿宋_GB2312" w:eastAsia="仿宋_GB2312" w:hAnsi="Calibri" w:cs="Times New Roman" w:hint="eastAsia"/>
          <w:sz w:val="28"/>
          <w:szCs w:val="32"/>
        </w:rPr>
        <w:t>创新</w:t>
      </w:r>
      <w:r>
        <w:rPr>
          <w:rFonts w:ascii="仿宋_GB2312" w:eastAsia="仿宋_GB2312" w:hAnsi="仿宋" w:cs="Times New Roman" w:hint="eastAsia"/>
          <w:sz w:val="28"/>
          <w:szCs w:val="32"/>
        </w:rPr>
        <w:t>点</w:t>
      </w:r>
    </w:p>
    <w:p w14:paraId="4EA8E5A8" w14:textId="77777777" w:rsidR="00E05D90" w:rsidRDefault="00000000">
      <w:pPr>
        <w:ind w:rightChars="40" w:right="84" w:firstLineChars="200" w:firstLine="560"/>
        <w:rPr>
          <w:rFonts w:ascii="仿宋_GB2312" w:eastAsia="仿宋_GB2312" w:hAnsi="Calibri" w:cs="Times New Roman"/>
          <w:sz w:val="28"/>
          <w:szCs w:val="32"/>
        </w:rPr>
      </w:pPr>
      <w:r>
        <w:rPr>
          <w:rFonts w:ascii="仿宋_GB2312" w:eastAsia="仿宋_GB2312" w:hAnsi="Calibri" w:cs="Times New Roman" w:hint="eastAsia"/>
          <w:sz w:val="28"/>
          <w:szCs w:val="32"/>
        </w:rPr>
        <w:t>应用什么新技术；带来什么新价值、新效果；拓展什么新业务；形成什么新模式、新业态等。</w:t>
      </w:r>
    </w:p>
    <w:p w14:paraId="407F3938" w14:textId="77777777" w:rsidR="00E05D90" w:rsidRDefault="00000000">
      <w:pPr>
        <w:numPr>
          <w:ilvl w:val="0"/>
          <w:numId w:val="6"/>
        </w:numPr>
        <w:ind w:rightChars="40" w:right="84" w:hanging="279"/>
        <w:rPr>
          <w:rFonts w:ascii="仿宋_GB2312" w:eastAsia="仿宋_GB2312" w:hAnsi="仿宋" w:cs="Times New Roman"/>
          <w:sz w:val="28"/>
          <w:szCs w:val="32"/>
        </w:rPr>
      </w:pPr>
      <w:r>
        <w:rPr>
          <w:rFonts w:ascii="仿宋_GB2312" w:eastAsia="仿宋_GB2312" w:hAnsi="Calibri" w:cs="Times New Roman" w:hint="eastAsia"/>
          <w:sz w:val="28"/>
          <w:szCs w:val="32"/>
        </w:rPr>
        <w:t>推广</w:t>
      </w:r>
      <w:r>
        <w:rPr>
          <w:rFonts w:ascii="仿宋_GB2312" w:eastAsia="仿宋_GB2312" w:hAnsi="仿宋" w:cs="Times New Roman" w:hint="eastAsia"/>
          <w:sz w:val="28"/>
          <w:szCs w:val="32"/>
        </w:rPr>
        <w:t>价值</w:t>
      </w:r>
    </w:p>
    <w:p w14:paraId="6BC2F55A" w14:textId="77777777" w:rsidR="00E05D90" w:rsidRDefault="00000000">
      <w:pPr>
        <w:ind w:rightChars="40" w:right="84" w:firstLineChars="200" w:firstLine="560"/>
        <w:rPr>
          <w:rFonts w:ascii="仿宋_GB2312" w:eastAsia="仿宋_GB2312" w:hAnsi="Calibri" w:cs="Times New Roman"/>
          <w:sz w:val="28"/>
          <w:szCs w:val="32"/>
        </w:rPr>
      </w:pPr>
      <w:r>
        <w:rPr>
          <w:rFonts w:ascii="仿宋_GB2312" w:eastAsia="仿宋_GB2312" w:hAnsi="Calibri" w:cs="Times New Roman" w:hint="eastAsia"/>
          <w:sz w:val="28"/>
          <w:szCs w:val="32"/>
        </w:rPr>
        <w:t>区域、行业、领域等可复制性、规模化应用价值。</w:t>
      </w:r>
    </w:p>
    <w:p w14:paraId="314B7FFF" w14:textId="77777777" w:rsidR="00E05D90" w:rsidRDefault="00E05D90">
      <w:pPr>
        <w:ind w:rightChars="40" w:right="84" w:firstLineChars="200" w:firstLine="560"/>
        <w:rPr>
          <w:rFonts w:ascii="仿宋_GB2312" w:eastAsia="仿宋_GB2312" w:hAnsi="Calibri" w:cs="Times New Roman"/>
          <w:sz w:val="28"/>
          <w:szCs w:val="32"/>
        </w:rPr>
      </w:pPr>
    </w:p>
    <w:p w14:paraId="387A2EAE" w14:textId="77777777" w:rsidR="00E05D90" w:rsidRDefault="00000000">
      <w:pPr>
        <w:pStyle w:val="ac"/>
        <w:numPr>
          <w:ilvl w:val="0"/>
          <w:numId w:val="7"/>
        </w:numPr>
        <w:ind w:rightChars="40" w:right="84" w:firstLineChars="0"/>
        <w:rPr>
          <w:rFonts w:ascii="黑体" w:eastAsia="黑体" w:hAnsi="黑体" w:cs="Times New Roman"/>
          <w:sz w:val="32"/>
          <w:szCs w:val="32"/>
        </w:rPr>
      </w:pPr>
      <w:r>
        <w:rPr>
          <w:rFonts w:ascii="黑体" w:eastAsia="黑体" w:hAnsi="黑体" w:cs="Times New Roman" w:hint="eastAsia"/>
          <w:sz w:val="32"/>
          <w:szCs w:val="32"/>
        </w:rPr>
        <w:lastRenderedPageBreak/>
        <w:t>产业互联网创新解决方案应用案例（</w:t>
      </w:r>
      <w:r>
        <w:rPr>
          <w:rFonts w:ascii="黑体" w:eastAsia="黑体" w:hAnsi="黑体" w:cs="Times New Roman"/>
          <w:sz w:val="32"/>
          <w:szCs w:val="32"/>
        </w:rPr>
        <w:t>2</w:t>
      </w:r>
      <w:r>
        <w:rPr>
          <w:rFonts w:ascii="黑体" w:eastAsia="黑体" w:hAnsi="黑体" w:cs="Times New Roman" w:hint="eastAsia"/>
          <w:sz w:val="32"/>
          <w:szCs w:val="32"/>
        </w:rPr>
        <w:t>000字）</w:t>
      </w:r>
    </w:p>
    <w:p w14:paraId="425DA945" w14:textId="77777777" w:rsidR="00E05D90" w:rsidRDefault="00000000">
      <w:pPr>
        <w:numPr>
          <w:ilvl w:val="0"/>
          <w:numId w:val="8"/>
        </w:numPr>
        <w:ind w:left="993" w:rightChars="40" w:right="84"/>
        <w:rPr>
          <w:rFonts w:ascii="楷体_GB2312" w:eastAsia="楷体_GB2312" w:hAnsi="Calibri" w:cs="Times New Roman"/>
          <w:sz w:val="32"/>
          <w:szCs w:val="32"/>
        </w:rPr>
      </w:pPr>
      <w:r>
        <w:rPr>
          <w:rFonts w:ascii="楷体_GB2312" w:eastAsia="楷体_GB2312" w:hAnsi="Calibri" w:cs="Times New Roman" w:hint="eastAsia"/>
          <w:sz w:val="32"/>
          <w:szCs w:val="32"/>
        </w:rPr>
        <w:t>产业互联网解决方案应用的背景和诉求（1000字内）</w:t>
      </w:r>
    </w:p>
    <w:p w14:paraId="1E3390AA" w14:textId="77777777" w:rsidR="00E05D90" w:rsidRDefault="00000000">
      <w:pPr>
        <w:ind w:rightChars="40" w:right="84" w:firstLineChars="200" w:firstLine="560"/>
        <w:rPr>
          <w:rFonts w:ascii="仿宋_GB2312" w:eastAsia="仿宋_GB2312" w:hAnsi="Calibri" w:cs="Times New Roman"/>
          <w:sz w:val="28"/>
          <w:szCs w:val="32"/>
        </w:rPr>
      </w:pPr>
      <w:r>
        <w:rPr>
          <w:rFonts w:ascii="仿宋_GB2312" w:eastAsia="仿宋_GB2312" w:hAnsi="Calibri" w:cs="Times New Roman" w:hint="eastAsia"/>
          <w:sz w:val="28"/>
          <w:szCs w:val="32"/>
        </w:rPr>
        <w:t>企业为何选择产业互联网解决方案应用，是否能解决当前问题。内容包括但不限于：</w:t>
      </w:r>
    </w:p>
    <w:p w14:paraId="3B418002" w14:textId="77777777" w:rsidR="00E05D90" w:rsidRDefault="00000000">
      <w:pPr>
        <w:numPr>
          <w:ilvl w:val="0"/>
          <w:numId w:val="9"/>
        </w:numPr>
        <w:ind w:rightChars="40" w:right="84"/>
        <w:rPr>
          <w:rFonts w:ascii="仿宋_GB2312" w:eastAsia="仿宋_GB2312" w:hAnsi="仿宋" w:cs="Times New Roman"/>
          <w:sz w:val="28"/>
          <w:szCs w:val="32"/>
        </w:rPr>
      </w:pPr>
      <w:r>
        <w:rPr>
          <w:rFonts w:ascii="仿宋_GB2312" w:eastAsia="仿宋_GB2312" w:hAnsi="Calibri" w:cs="Times New Roman" w:hint="eastAsia"/>
          <w:sz w:val="28"/>
          <w:szCs w:val="32"/>
        </w:rPr>
        <w:t>企业面临的挑战</w:t>
      </w:r>
    </w:p>
    <w:p w14:paraId="5AD893AF" w14:textId="77777777" w:rsidR="00E05D90" w:rsidRDefault="00000000">
      <w:pPr>
        <w:ind w:rightChars="40" w:right="84" w:firstLineChars="200" w:firstLine="560"/>
        <w:rPr>
          <w:rFonts w:ascii="仿宋_GB2312" w:eastAsia="仿宋_GB2312" w:hAnsi="Calibri" w:cs="Times New Roman"/>
          <w:sz w:val="28"/>
          <w:szCs w:val="32"/>
        </w:rPr>
      </w:pPr>
      <w:r>
        <w:rPr>
          <w:rFonts w:ascii="仿宋_GB2312" w:eastAsia="仿宋_GB2312" w:hAnsi="Calibri" w:cs="Times New Roman" w:hint="eastAsia"/>
          <w:sz w:val="28"/>
          <w:szCs w:val="32"/>
        </w:rPr>
        <w:t>梳理企业发展面临的内外部挑战，分析企业现有竞争力有哪些不足，总结企业基于产业互联网解决方案提升或重塑核心竞争力的主要诉求。</w:t>
      </w:r>
    </w:p>
    <w:p w14:paraId="41A67AF0" w14:textId="77777777" w:rsidR="00E05D90" w:rsidRDefault="00000000">
      <w:pPr>
        <w:numPr>
          <w:ilvl w:val="0"/>
          <w:numId w:val="9"/>
        </w:numPr>
        <w:ind w:rightChars="40" w:right="84"/>
        <w:rPr>
          <w:rFonts w:ascii="仿宋_GB2312" w:eastAsia="仿宋_GB2312" w:hAnsi="Calibri" w:cs="Times New Roman"/>
          <w:sz w:val="28"/>
          <w:szCs w:val="32"/>
        </w:rPr>
      </w:pPr>
      <w:r>
        <w:rPr>
          <w:rFonts w:ascii="仿宋_GB2312" w:eastAsia="仿宋_GB2312" w:hAnsi="Calibri" w:cs="Times New Roman" w:hint="eastAsia"/>
          <w:sz w:val="28"/>
          <w:szCs w:val="32"/>
        </w:rPr>
        <w:t>产业互联网解决方案应用思路</w:t>
      </w:r>
    </w:p>
    <w:p w14:paraId="2AC72547" w14:textId="77777777" w:rsidR="00E05D90" w:rsidRDefault="00000000">
      <w:pPr>
        <w:ind w:rightChars="40" w:right="84" w:firstLineChars="200" w:firstLine="560"/>
        <w:rPr>
          <w:rFonts w:ascii="仿宋_GB2312" w:eastAsia="仿宋_GB2312" w:hAnsi="Calibri" w:cs="Times New Roman"/>
          <w:sz w:val="28"/>
          <w:szCs w:val="32"/>
        </w:rPr>
      </w:pPr>
      <w:r>
        <w:rPr>
          <w:rFonts w:ascii="仿宋_GB2312" w:eastAsia="仿宋_GB2312" w:hAnsi="Calibri" w:cs="Times New Roman" w:hint="eastAsia"/>
          <w:sz w:val="28"/>
          <w:szCs w:val="32"/>
        </w:rPr>
        <w:t>总体规划：介绍企业基于产业互联网解决方案开展数字化转型的整体战略、目标和规划等。</w:t>
      </w:r>
    </w:p>
    <w:p w14:paraId="34EDD156" w14:textId="77777777" w:rsidR="00E05D90" w:rsidRDefault="00000000">
      <w:pPr>
        <w:ind w:rightChars="40" w:right="84" w:firstLineChars="200" w:firstLine="560"/>
        <w:rPr>
          <w:rFonts w:ascii="仿宋_GB2312" w:eastAsia="仿宋_GB2312" w:hAnsi="Calibri" w:cs="Times New Roman"/>
          <w:sz w:val="28"/>
          <w:szCs w:val="32"/>
        </w:rPr>
      </w:pPr>
      <w:r>
        <w:rPr>
          <w:rFonts w:ascii="仿宋_GB2312" w:eastAsia="仿宋_GB2312" w:hAnsi="Calibri" w:cs="Times New Roman" w:hint="eastAsia"/>
          <w:sz w:val="28"/>
          <w:szCs w:val="32"/>
        </w:rPr>
        <w:t>实施步骤：现阶段哪些关键业务环节开展了解决方案应用</w:t>
      </w:r>
      <w:r>
        <w:rPr>
          <w:rFonts w:ascii="仿宋_GB2312" w:eastAsia="仿宋_GB2312" w:hAnsi="仿宋" w:cs="Times New Roman" w:hint="eastAsia"/>
          <w:sz w:val="28"/>
          <w:szCs w:val="32"/>
        </w:rPr>
        <w:t>。</w:t>
      </w:r>
    </w:p>
    <w:p w14:paraId="2284A118" w14:textId="77777777" w:rsidR="00E05D90" w:rsidRDefault="00000000">
      <w:pPr>
        <w:numPr>
          <w:ilvl w:val="0"/>
          <w:numId w:val="8"/>
        </w:numPr>
        <w:ind w:left="993" w:rightChars="40" w:right="84"/>
        <w:rPr>
          <w:rFonts w:ascii="楷体_GB2312" w:eastAsia="楷体_GB2312" w:hAnsi="Calibri" w:cs="Times New Roman"/>
          <w:sz w:val="32"/>
          <w:szCs w:val="32"/>
        </w:rPr>
      </w:pPr>
      <w:r>
        <w:rPr>
          <w:rFonts w:ascii="楷体_GB2312" w:eastAsia="楷体_GB2312" w:hAnsi="Calibri" w:cs="Times New Roman" w:hint="eastAsia"/>
          <w:sz w:val="32"/>
          <w:szCs w:val="32"/>
        </w:rPr>
        <w:t>产业互联网解决方案创新应用（</w:t>
      </w:r>
      <w:r>
        <w:rPr>
          <w:rFonts w:ascii="楷体_GB2312" w:eastAsia="楷体_GB2312" w:hAnsi="Calibri" w:cs="Times New Roman"/>
          <w:sz w:val="32"/>
          <w:szCs w:val="32"/>
        </w:rPr>
        <w:t>10</w:t>
      </w:r>
      <w:r>
        <w:rPr>
          <w:rFonts w:ascii="楷体_GB2312" w:eastAsia="楷体_GB2312" w:hAnsi="Calibri" w:cs="Times New Roman" w:hint="eastAsia"/>
          <w:sz w:val="32"/>
          <w:szCs w:val="32"/>
        </w:rPr>
        <w:t>00字以内）</w:t>
      </w:r>
    </w:p>
    <w:p w14:paraId="5524C8D2" w14:textId="77777777" w:rsidR="00E05D90" w:rsidRDefault="00000000">
      <w:pPr>
        <w:numPr>
          <w:ilvl w:val="0"/>
          <w:numId w:val="10"/>
        </w:numPr>
        <w:ind w:left="1134" w:rightChars="40" w:right="84"/>
        <w:rPr>
          <w:rFonts w:ascii="仿宋_GB2312" w:eastAsia="仿宋_GB2312" w:hAnsi="Calibri" w:cs="Times New Roman"/>
          <w:sz w:val="28"/>
          <w:szCs w:val="32"/>
        </w:rPr>
      </w:pPr>
      <w:r>
        <w:rPr>
          <w:rFonts w:ascii="仿宋_GB2312" w:eastAsia="仿宋_GB2312" w:hAnsi="Calibri" w:cs="Times New Roman" w:hint="eastAsia"/>
          <w:sz w:val="28"/>
          <w:szCs w:val="32"/>
        </w:rPr>
        <w:t>拟解决的痛点</w:t>
      </w:r>
    </w:p>
    <w:p w14:paraId="7F38F57B" w14:textId="77777777" w:rsidR="00E05D90" w:rsidRDefault="00000000">
      <w:pPr>
        <w:numPr>
          <w:ilvl w:val="0"/>
          <w:numId w:val="10"/>
        </w:numPr>
        <w:ind w:left="1134" w:rightChars="40" w:right="84"/>
        <w:rPr>
          <w:rFonts w:ascii="仿宋_GB2312" w:eastAsia="仿宋_GB2312" w:hAnsi="Calibri" w:cs="Times New Roman"/>
          <w:sz w:val="28"/>
          <w:szCs w:val="32"/>
        </w:rPr>
      </w:pPr>
      <w:r>
        <w:rPr>
          <w:rFonts w:ascii="仿宋_GB2312" w:eastAsia="仿宋_GB2312" w:hAnsi="仿宋" w:cs="Times New Roman" w:hint="eastAsia"/>
          <w:sz w:val="28"/>
          <w:szCs w:val="32"/>
        </w:rPr>
        <w:t>选择服务商的主要考虑因素：（如：服务商是知名品牌、部署成本低、技术领先、安全性高、长期合作伙伴、政府推荐等方面）</w:t>
      </w:r>
    </w:p>
    <w:p w14:paraId="472E5DAE" w14:textId="77777777" w:rsidR="00E05D90" w:rsidRDefault="00000000">
      <w:pPr>
        <w:numPr>
          <w:ilvl w:val="0"/>
          <w:numId w:val="10"/>
        </w:numPr>
        <w:ind w:left="1134" w:rightChars="40" w:right="84"/>
        <w:rPr>
          <w:rFonts w:ascii="仿宋_GB2312" w:eastAsia="仿宋_GB2312" w:hAnsi="Calibri" w:cs="Times New Roman"/>
          <w:sz w:val="28"/>
          <w:szCs w:val="32"/>
        </w:rPr>
      </w:pPr>
      <w:r>
        <w:rPr>
          <w:rFonts w:ascii="仿宋_GB2312" w:eastAsia="仿宋_GB2312" w:hAnsi="Calibri" w:cs="Times New Roman" w:hint="eastAsia"/>
          <w:sz w:val="28"/>
          <w:szCs w:val="32"/>
        </w:rPr>
        <w:t>应用成效</w:t>
      </w:r>
    </w:p>
    <w:p w14:paraId="58CCA890" w14:textId="77777777" w:rsidR="00E05D90" w:rsidRDefault="00000000">
      <w:pPr>
        <w:numPr>
          <w:ilvl w:val="0"/>
          <w:numId w:val="11"/>
        </w:numPr>
        <w:ind w:left="993" w:rightChars="40" w:right="84" w:hanging="283"/>
        <w:rPr>
          <w:rFonts w:ascii="仿宋_GB2312" w:eastAsia="仿宋_GB2312" w:hAnsi="Calibri" w:cs="Times New Roman"/>
          <w:sz w:val="28"/>
          <w:szCs w:val="32"/>
        </w:rPr>
      </w:pPr>
      <w:r>
        <w:rPr>
          <w:rFonts w:ascii="仿宋_GB2312" w:eastAsia="仿宋_GB2312" w:hAnsi="Calibri" w:cs="Times New Roman" w:hint="eastAsia"/>
          <w:sz w:val="28"/>
          <w:szCs w:val="32"/>
        </w:rPr>
        <w:t>在优化已有业务方面，形成的可量化效果</w:t>
      </w:r>
    </w:p>
    <w:p w14:paraId="3E6B79AC" w14:textId="77777777" w:rsidR="00E05D90" w:rsidRDefault="00000000">
      <w:pPr>
        <w:numPr>
          <w:ilvl w:val="0"/>
          <w:numId w:val="11"/>
        </w:numPr>
        <w:ind w:left="993" w:rightChars="40" w:right="84" w:hanging="283"/>
        <w:rPr>
          <w:rFonts w:ascii="仿宋_GB2312" w:eastAsia="仿宋_GB2312" w:hAnsi="Calibri" w:cs="Times New Roman"/>
          <w:sz w:val="28"/>
          <w:szCs w:val="32"/>
        </w:rPr>
      </w:pPr>
      <w:r>
        <w:rPr>
          <w:rFonts w:ascii="仿宋_GB2312" w:eastAsia="仿宋_GB2312" w:hAnsi="Calibri" w:cs="Times New Roman" w:hint="eastAsia"/>
          <w:sz w:val="28"/>
          <w:szCs w:val="32"/>
        </w:rPr>
        <w:t>在业务创新方面，形成的新产品、新模式、新价值</w:t>
      </w:r>
    </w:p>
    <w:p w14:paraId="3C27A1C3" w14:textId="77777777" w:rsidR="00E05D90" w:rsidRDefault="00000000">
      <w:pPr>
        <w:numPr>
          <w:ilvl w:val="0"/>
          <w:numId w:val="11"/>
        </w:numPr>
        <w:ind w:left="993" w:rightChars="40" w:right="84" w:hanging="283"/>
        <w:rPr>
          <w:rFonts w:ascii="仿宋_GB2312" w:eastAsia="仿宋_GB2312" w:hAnsi="Calibri" w:cs="Times New Roman"/>
          <w:sz w:val="28"/>
          <w:szCs w:val="32"/>
        </w:rPr>
      </w:pPr>
      <w:r>
        <w:rPr>
          <w:rFonts w:ascii="仿宋_GB2312" w:eastAsia="仿宋_GB2312" w:hAnsi="Calibri" w:cs="Times New Roman" w:hint="eastAsia"/>
          <w:sz w:val="28"/>
          <w:szCs w:val="32"/>
        </w:rPr>
        <w:t>其他可量化的经济效益和社会效益</w:t>
      </w:r>
    </w:p>
    <w:p w14:paraId="57758D5B" w14:textId="77777777" w:rsidR="00E05D90" w:rsidRDefault="00E05D90"/>
    <w:sectPr w:rsidR="00E05D90">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D1BC" w14:textId="77777777" w:rsidR="009F35DF" w:rsidRDefault="009F35DF">
      <w:r>
        <w:separator/>
      </w:r>
    </w:p>
  </w:endnote>
  <w:endnote w:type="continuationSeparator" w:id="0">
    <w:p w14:paraId="274BDCF7" w14:textId="77777777" w:rsidR="009F35DF" w:rsidRDefault="009F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09E7" w14:textId="77777777" w:rsidR="00E05D90" w:rsidRDefault="00000000">
    <w:pPr>
      <w:pStyle w:val="a5"/>
      <w:framePr w:wrap="around" w:vAnchor="text" w:hAnchor="margin" w:xAlign="right" w:y="1"/>
      <w:rPr>
        <w:rStyle w:val="aa"/>
      </w:rPr>
    </w:pPr>
    <w:r>
      <w:fldChar w:fldCharType="begin"/>
    </w:r>
    <w:r>
      <w:rPr>
        <w:rStyle w:val="aa"/>
      </w:rPr>
      <w:instrText xml:space="preserve">PAGE  </w:instrText>
    </w:r>
    <w:r>
      <w:fldChar w:fldCharType="separate"/>
    </w:r>
    <w:r>
      <w:rPr>
        <w:rStyle w:val="aa"/>
      </w:rPr>
      <w:t>3</w:t>
    </w:r>
    <w:r>
      <w:fldChar w:fldCharType="end"/>
    </w:r>
  </w:p>
  <w:p w14:paraId="45559C03" w14:textId="77777777" w:rsidR="00E05D90" w:rsidRDefault="00E05D9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38F9" w14:textId="77777777" w:rsidR="00E05D90" w:rsidRDefault="00000000">
    <w:pPr>
      <w:pStyle w:val="a5"/>
      <w:framePr w:wrap="around" w:vAnchor="text" w:hAnchor="margin" w:xAlign="right" w:y="1"/>
      <w:rPr>
        <w:rStyle w:val="aa"/>
      </w:rPr>
    </w:pPr>
    <w:r>
      <w:fldChar w:fldCharType="begin"/>
    </w:r>
    <w:r>
      <w:rPr>
        <w:rStyle w:val="aa"/>
      </w:rPr>
      <w:instrText xml:space="preserve">PAGE  </w:instrText>
    </w:r>
    <w:r>
      <w:fldChar w:fldCharType="separate"/>
    </w:r>
    <w:r>
      <w:rPr>
        <w:rStyle w:val="aa"/>
      </w:rPr>
      <w:t>3</w:t>
    </w:r>
    <w:r>
      <w:fldChar w:fldCharType="end"/>
    </w:r>
  </w:p>
  <w:p w14:paraId="36F292C8" w14:textId="77777777" w:rsidR="00E05D90" w:rsidRDefault="00E05D9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243E" w14:textId="77777777" w:rsidR="009F35DF" w:rsidRDefault="009F35DF">
      <w:r>
        <w:separator/>
      </w:r>
    </w:p>
  </w:footnote>
  <w:footnote w:type="continuationSeparator" w:id="0">
    <w:p w14:paraId="08D6B818" w14:textId="77777777" w:rsidR="009F35DF" w:rsidRDefault="009F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437"/>
    <w:multiLevelType w:val="multilevel"/>
    <w:tmpl w:val="0AB61437"/>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80D325D"/>
    <w:multiLevelType w:val="multilevel"/>
    <w:tmpl w:val="280D325D"/>
    <w:lvl w:ilvl="0">
      <w:start w:val="1"/>
      <w:numFmt w:val="decimal"/>
      <w:lvlText w:val="(%1)"/>
      <w:lvlJc w:val="left"/>
      <w:pPr>
        <w:ind w:left="1697"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2" w15:restartNumberingAfterBreak="0">
    <w:nsid w:val="317169E2"/>
    <w:multiLevelType w:val="multilevel"/>
    <w:tmpl w:val="317169E2"/>
    <w:lvl w:ilvl="0">
      <w:start w:val="1"/>
      <w:numFmt w:val="chineseCountingThousand"/>
      <w:lvlText w:val="(%1)"/>
      <w:lvlJc w:val="left"/>
      <w:pPr>
        <w:ind w:left="1555" w:hanging="420"/>
      </w:p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3" w15:restartNumberingAfterBreak="0">
    <w:nsid w:val="32E54418"/>
    <w:multiLevelType w:val="multilevel"/>
    <w:tmpl w:val="32E54418"/>
    <w:lvl w:ilvl="0">
      <w:start w:val="1"/>
      <w:numFmt w:val="decimal"/>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 w15:restartNumberingAfterBreak="0">
    <w:nsid w:val="39C03A9D"/>
    <w:multiLevelType w:val="multilevel"/>
    <w:tmpl w:val="39C03A9D"/>
    <w:lvl w:ilvl="0">
      <w:start w:val="1"/>
      <w:numFmt w:val="decimal"/>
      <w:lvlText w:val="%1."/>
      <w:lvlJc w:val="left"/>
      <w:pPr>
        <w:ind w:left="4107" w:hanging="420"/>
      </w:pPr>
    </w:lvl>
    <w:lvl w:ilvl="1">
      <w:start w:val="1"/>
      <w:numFmt w:val="lowerLetter"/>
      <w:lvlText w:val="%2)"/>
      <w:lvlJc w:val="left"/>
      <w:pPr>
        <w:ind w:left="2395" w:hanging="420"/>
      </w:pPr>
    </w:lvl>
    <w:lvl w:ilvl="2">
      <w:start w:val="1"/>
      <w:numFmt w:val="lowerRoman"/>
      <w:lvlText w:val="%3."/>
      <w:lvlJc w:val="right"/>
      <w:pPr>
        <w:ind w:left="2815" w:hanging="420"/>
      </w:pPr>
    </w:lvl>
    <w:lvl w:ilvl="3">
      <w:start w:val="1"/>
      <w:numFmt w:val="decimal"/>
      <w:lvlText w:val="%4."/>
      <w:lvlJc w:val="left"/>
      <w:pPr>
        <w:ind w:left="3235" w:hanging="420"/>
      </w:pPr>
    </w:lvl>
    <w:lvl w:ilvl="4">
      <w:start w:val="1"/>
      <w:numFmt w:val="lowerLetter"/>
      <w:lvlText w:val="%5)"/>
      <w:lvlJc w:val="left"/>
      <w:pPr>
        <w:ind w:left="3655" w:hanging="420"/>
      </w:pPr>
    </w:lvl>
    <w:lvl w:ilvl="5">
      <w:start w:val="1"/>
      <w:numFmt w:val="lowerRoman"/>
      <w:lvlText w:val="%6."/>
      <w:lvlJc w:val="right"/>
      <w:pPr>
        <w:ind w:left="4075" w:hanging="420"/>
      </w:pPr>
    </w:lvl>
    <w:lvl w:ilvl="6">
      <w:start w:val="1"/>
      <w:numFmt w:val="decimal"/>
      <w:lvlText w:val="%7."/>
      <w:lvlJc w:val="left"/>
      <w:pPr>
        <w:ind w:left="4495" w:hanging="420"/>
      </w:pPr>
    </w:lvl>
    <w:lvl w:ilvl="7">
      <w:start w:val="1"/>
      <w:numFmt w:val="lowerLetter"/>
      <w:lvlText w:val="%8)"/>
      <w:lvlJc w:val="left"/>
      <w:pPr>
        <w:ind w:left="4915" w:hanging="420"/>
      </w:pPr>
    </w:lvl>
    <w:lvl w:ilvl="8">
      <w:start w:val="1"/>
      <w:numFmt w:val="lowerRoman"/>
      <w:lvlText w:val="%9."/>
      <w:lvlJc w:val="right"/>
      <w:pPr>
        <w:ind w:left="5335" w:hanging="420"/>
      </w:pPr>
    </w:lvl>
  </w:abstractNum>
  <w:abstractNum w:abstractNumId="5" w15:restartNumberingAfterBreak="0">
    <w:nsid w:val="569B5356"/>
    <w:multiLevelType w:val="multilevel"/>
    <w:tmpl w:val="569B5356"/>
    <w:lvl w:ilvl="0">
      <w:start w:val="1"/>
      <w:numFmt w:val="decimal"/>
      <w:lvlText w:val="(%1)"/>
      <w:lvlJc w:val="left"/>
      <w:pPr>
        <w:ind w:left="1555" w:hanging="420"/>
      </w:p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6" w15:restartNumberingAfterBreak="0">
    <w:nsid w:val="6C467F19"/>
    <w:multiLevelType w:val="multilevel"/>
    <w:tmpl w:val="6C467F19"/>
    <w:lvl w:ilvl="0">
      <w:start w:val="3"/>
      <w:numFmt w:val="japaneseCounting"/>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7" w15:restartNumberingAfterBreak="0">
    <w:nsid w:val="6F987457"/>
    <w:multiLevelType w:val="multilevel"/>
    <w:tmpl w:val="6F987457"/>
    <w:lvl w:ilvl="0">
      <w:start w:val="1"/>
      <w:numFmt w:val="chineseCountingThousand"/>
      <w:lvlText w:val="(%1)"/>
      <w:lvlJc w:val="left"/>
      <w:pPr>
        <w:ind w:left="5524" w:hanging="420"/>
      </w:p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8" w15:restartNumberingAfterBreak="0">
    <w:nsid w:val="75B86E03"/>
    <w:multiLevelType w:val="multilevel"/>
    <w:tmpl w:val="75B86E03"/>
    <w:lvl w:ilvl="0">
      <w:start w:val="1"/>
      <w:numFmt w:val="decimal"/>
      <w:lvlText w:val="%1."/>
      <w:lvlJc w:val="left"/>
      <w:pPr>
        <w:ind w:left="1975" w:hanging="420"/>
      </w:pPr>
    </w:lvl>
    <w:lvl w:ilvl="1">
      <w:start w:val="1"/>
      <w:numFmt w:val="lowerLetter"/>
      <w:lvlText w:val="%2)"/>
      <w:lvlJc w:val="left"/>
      <w:pPr>
        <w:ind w:left="2395" w:hanging="420"/>
      </w:pPr>
    </w:lvl>
    <w:lvl w:ilvl="2">
      <w:start w:val="1"/>
      <w:numFmt w:val="lowerRoman"/>
      <w:lvlText w:val="%3."/>
      <w:lvlJc w:val="right"/>
      <w:pPr>
        <w:ind w:left="2815" w:hanging="420"/>
      </w:pPr>
    </w:lvl>
    <w:lvl w:ilvl="3">
      <w:start w:val="1"/>
      <w:numFmt w:val="decimal"/>
      <w:lvlText w:val="%4."/>
      <w:lvlJc w:val="left"/>
      <w:pPr>
        <w:ind w:left="3235" w:hanging="420"/>
      </w:pPr>
    </w:lvl>
    <w:lvl w:ilvl="4">
      <w:start w:val="1"/>
      <w:numFmt w:val="lowerLetter"/>
      <w:lvlText w:val="%5)"/>
      <w:lvlJc w:val="left"/>
      <w:pPr>
        <w:ind w:left="3655" w:hanging="420"/>
      </w:pPr>
    </w:lvl>
    <w:lvl w:ilvl="5">
      <w:start w:val="1"/>
      <w:numFmt w:val="lowerRoman"/>
      <w:lvlText w:val="%6."/>
      <w:lvlJc w:val="right"/>
      <w:pPr>
        <w:ind w:left="4075" w:hanging="420"/>
      </w:pPr>
    </w:lvl>
    <w:lvl w:ilvl="6">
      <w:start w:val="1"/>
      <w:numFmt w:val="decimal"/>
      <w:lvlText w:val="%7."/>
      <w:lvlJc w:val="left"/>
      <w:pPr>
        <w:ind w:left="4495" w:hanging="420"/>
      </w:pPr>
    </w:lvl>
    <w:lvl w:ilvl="7">
      <w:start w:val="1"/>
      <w:numFmt w:val="lowerLetter"/>
      <w:lvlText w:val="%8)"/>
      <w:lvlJc w:val="left"/>
      <w:pPr>
        <w:ind w:left="4915" w:hanging="420"/>
      </w:pPr>
    </w:lvl>
    <w:lvl w:ilvl="8">
      <w:start w:val="1"/>
      <w:numFmt w:val="lowerRoman"/>
      <w:lvlText w:val="%9."/>
      <w:lvlJc w:val="right"/>
      <w:pPr>
        <w:ind w:left="5335" w:hanging="420"/>
      </w:pPr>
    </w:lvl>
  </w:abstractNum>
  <w:abstractNum w:abstractNumId="9" w15:restartNumberingAfterBreak="0">
    <w:nsid w:val="76E73FF2"/>
    <w:multiLevelType w:val="multilevel"/>
    <w:tmpl w:val="76E73FF2"/>
    <w:lvl w:ilvl="0">
      <w:start w:val="1"/>
      <w:numFmt w:val="decimal"/>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0" w15:restartNumberingAfterBreak="0">
    <w:nsid w:val="773218FA"/>
    <w:multiLevelType w:val="multilevel"/>
    <w:tmpl w:val="773218FA"/>
    <w:lvl w:ilvl="0">
      <w:start w:val="1"/>
      <w:numFmt w:val="decimal"/>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16cid:durableId="246886618">
    <w:abstractNumId w:val="0"/>
  </w:num>
  <w:num w:numId="2" w16cid:durableId="2011563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1630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9249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1873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7871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5087545">
    <w:abstractNumId w:val="6"/>
  </w:num>
  <w:num w:numId="8" w16cid:durableId="1173494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167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81596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2382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F8"/>
    <w:rsid w:val="00042880"/>
    <w:rsid w:val="00051017"/>
    <w:rsid w:val="000777EC"/>
    <w:rsid w:val="00090F2B"/>
    <w:rsid w:val="000F6BF8"/>
    <w:rsid w:val="00141B9C"/>
    <w:rsid w:val="0015155A"/>
    <w:rsid w:val="0016027E"/>
    <w:rsid w:val="00161A16"/>
    <w:rsid w:val="00190DF5"/>
    <w:rsid w:val="001943D2"/>
    <w:rsid w:val="00195E1D"/>
    <w:rsid w:val="002179A6"/>
    <w:rsid w:val="00262709"/>
    <w:rsid w:val="002655A3"/>
    <w:rsid w:val="00272836"/>
    <w:rsid w:val="002C2AC9"/>
    <w:rsid w:val="002E42F8"/>
    <w:rsid w:val="002F7DF0"/>
    <w:rsid w:val="00304DFA"/>
    <w:rsid w:val="00313A42"/>
    <w:rsid w:val="00332C0C"/>
    <w:rsid w:val="003372C0"/>
    <w:rsid w:val="00346DED"/>
    <w:rsid w:val="003B072A"/>
    <w:rsid w:val="00402775"/>
    <w:rsid w:val="0042759F"/>
    <w:rsid w:val="00476917"/>
    <w:rsid w:val="00480EC3"/>
    <w:rsid w:val="00507BAF"/>
    <w:rsid w:val="005A4705"/>
    <w:rsid w:val="00634FE2"/>
    <w:rsid w:val="006354B0"/>
    <w:rsid w:val="006651A2"/>
    <w:rsid w:val="006A2333"/>
    <w:rsid w:val="006B6581"/>
    <w:rsid w:val="006C7032"/>
    <w:rsid w:val="00725BFB"/>
    <w:rsid w:val="0075432E"/>
    <w:rsid w:val="007B6F3A"/>
    <w:rsid w:val="008045A2"/>
    <w:rsid w:val="008B1CE0"/>
    <w:rsid w:val="008C18C2"/>
    <w:rsid w:val="008D147F"/>
    <w:rsid w:val="00904C58"/>
    <w:rsid w:val="0092759A"/>
    <w:rsid w:val="0093186F"/>
    <w:rsid w:val="009A316C"/>
    <w:rsid w:val="009A3C2A"/>
    <w:rsid w:val="009E2BF2"/>
    <w:rsid w:val="009F226A"/>
    <w:rsid w:val="009F35DF"/>
    <w:rsid w:val="00A03AD0"/>
    <w:rsid w:val="00A05C60"/>
    <w:rsid w:val="00A072AD"/>
    <w:rsid w:val="00A24284"/>
    <w:rsid w:val="00A364A5"/>
    <w:rsid w:val="00A46B69"/>
    <w:rsid w:val="00A47F49"/>
    <w:rsid w:val="00A678ED"/>
    <w:rsid w:val="00A74AD3"/>
    <w:rsid w:val="00AC2B32"/>
    <w:rsid w:val="00AD1987"/>
    <w:rsid w:val="00AD5705"/>
    <w:rsid w:val="00AD74C8"/>
    <w:rsid w:val="00B21380"/>
    <w:rsid w:val="00B61EE4"/>
    <w:rsid w:val="00BD4DDA"/>
    <w:rsid w:val="00C37970"/>
    <w:rsid w:val="00C55056"/>
    <w:rsid w:val="00C6539D"/>
    <w:rsid w:val="00C65B79"/>
    <w:rsid w:val="00C75618"/>
    <w:rsid w:val="00CC7D05"/>
    <w:rsid w:val="00CD6C4A"/>
    <w:rsid w:val="00CE06B0"/>
    <w:rsid w:val="00D27368"/>
    <w:rsid w:val="00D362FE"/>
    <w:rsid w:val="00D8085D"/>
    <w:rsid w:val="00DC0A07"/>
    <w:rsid w:val="00DD5315"/>
    <w:rsid w:val="00DE65D3"/>
    <w:rsid w:val="00E05D90"/>
    <w:rsid w:val="00E43765"/>
    <w:rsid w:val="00E85D51"/>
    <w:rsid w:val="00EA596A"/>
    <w:rsid w:val="00EB51F2"/>
    <w:rsid w:val="00EB5EE2"/>
    <w:rsid w:val="00ED3266"/>
    <w:rsid w:val="00F02E89"/>
    <w:rsid w:val="00FA67D2"/>
    <w:rsid w:val="00FE2A1A"/>
    <w:rsid w:val="00FF7975"/>
    <w:rsid w:val="00FF7A8D"/>
    <w:rsid w:val="74DC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ECF22"/>
  <w15:docId w15:val="{8D269B19-5826-4801-B160-08738EBC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A1A"/>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nhideWhenUsed/>
    <w:qFormat/>
    <w:pPr>
      <w:tabs>
        <w:tab w:val="center" w:pos="4153"/>
        <w:tab w:val="right" w:pos="8306"/>
      </w:tabs>
      <w:snapToGrid w:val="0"/>
      <w:jc w:val="left"/>
    </w:pPr>
    <w:rPr>
      <w:rFonts w:ascii="Calibri" w:eastAsia="宋体" w:hAnsi="Calibri" w:cs="Times New Roman"/>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Hyperlink"/>
    <w:basedOn w:val="a0"/>
    <w:uiPriority w:val="99"/>
    <w:unhideWhenUsed/>
    <w:rPr>
      <w:color w:val="0563C1" w:themeColor="hyperlink"/>
      <w:u w:val="single"/>
    </w:rPr>
  </w:style>
  <w:style w:type="paragraph" w:styleId="ac">
    <w:name w:val="List Paragraph"/>
    <w:basedOn w:val="a"/>
    <w:uiPriority w:val="34"/>
    <w:qFormat/>
    <w:pPr>
      <w:ind w:firstLineChars="200" w:firstLine="420"/>
    </w:pPr>
  </w:style>
  <w:style w:type="character" w:customStyle="1" w:styleId="11">
    <w:name w:val="未处理的提及1"/>
    <w:basedOn w:val="a0"/>
    <w:uiPriority w:val="99"/>
    <w:semiHidden/>
    <w:unhideWhenUsed/>
    <w:rPr>
      <w:color w:val="605E5C"/>
      <w:shd w:val="clear" w:color="auto" w:fill="E1DFDD"/>
    </w:rPr>
  </w:style>
  <w:style w:type="character" w:customStyle="1" w:styleId="a6">
    <w:name w:val="页脚 字符"/>
    <w:basedOn w:val="a0"/>
    <w:link w:val="a5"/>
    <w:qFormat/>
    <w:rPr>
      <w:rFonts w:ascii="Calibri" w:eastAsia="宋体" w:hAnsi="Calibri" w:cs="Times New Roman"/>
      <w:sz w:val="18"/>
      <w:szCs w:val="18"/>
    </w:rPr>
  </w:style>
  <w:style w:type="character" w:customStyle="1" w:styleId="10">
    <w:name w:val="标题 1 字符"/>
    <w:basedOn w:val="a0"/>
    <w:link w:val="1"/>
    <w:uiPriority w:val="9"/>
    <w:rPr>
      <w:b/>
      <w:bCs/>
      <w:kern w:val="44"/>
      <w:sz w:val="44"/>
      <w:szCs w:val="44"/>
    </w:rPr>
  </w:style>
  <w:style w:type="character" w:customStyle="1" w:styleId="a8">
    <w:name w:val="页眉 字符"/>
    <w:basedOn w:val="a0"/>
    <w:link w:val="a7"/>
    <w:uiPriority w:val="99"/>
    <w:rPr>
      <w:sz w:val="18"/>
      <w:szCs w:val="18"/>
    </w:rPr>
  </w:style>
  <w:style w:type="character" w:customStyle="1" w:styleId="a4">
    <w:name w:val="批注框文本 字符"/>
    <w:basedOn w:val="a0"/>
    <w:link w:val="a3"/>
    <w:uiPriority w:val="99"/>
    <w:semiHidden/>
    <w:qFormat/>
    <w:rPr>
      <w:sz w:val="18"/>
      <w:szCs w:val="18"/>
    </w:rPr>
  </w:style>
  <w:style w:type="character" w:styleId="ad">
    <w:name w:val="Strong"/>
    <w:basedOn w:val="a0"/>
    <w:uiPriority w:val="22"/>
    <w:qFormat/>
    <w:rsid w:val="001943D2"/>
    <w:rPr>
      <w:b/>
      <w:bCs/>
    </w:rPr>
  </w:style>
  <w:style w:type="character" w:styleId="ae">
    <w:name w:val="Unresolved Mention"/>
    <w:basedOn w:val="a0"/>
    <w:uiPriority w:val="99"/>
    <w:semiHidden/>
    <w:unhideWhenUsed/>
    <w:rsid w:val="00A0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74E39F6-22E8-41FA-96FB-717276314E2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YANG</dc:creator>
  <cp:lastModifiedBy>sage chen</cp:lastModifiedBy>
  <cp:revision>5</cp:revision>
  <cp:lastPrinted>2019-10-17T07:52:00Z</cp:lastPrinted>
  <dcterms:created xsi:type="dcterms:W3CDTF">2023-05-26T07:10:00Z</dcterms:created>
  <dcterms:modified xsi:type="dcterms:W3CDTF">2023-05-26T07:22:00Z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3F5DBAD6D7CC40DDBF6B88E0BED76F13</vt:lpwstr>
  </property>
</Properties>
</file>